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E3F6" w14:textId="3E0DE4DF" w:rsidR="00594BD0" w:rsidRPr="00355BB0" w:rsidRDefault="003757A8" w:rsidP="0044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80BE03" wp14:editId="4E055800">
            <wp:extent cx="2009775" cy="542925"/>
            <wp:effectExtent l="0" t="0" r="9525" b="9525"/>
            <wp:docPr id="1793686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9F9A1" w14:textId="63F4A8D8" w:rsidR="008D72C3" w:rsidRPr="008D72C3" w:rsidRDefault="008D72C3" w:rsidP="00444D7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D72C3">
        <w:rPr>
          <w:rFonts w:ascii="Times New Roman" w:hAnsi="Times New Roman" w:cs="Times New Roman"/>
          <w:b/>
          <w:szCs w:val="24"/>
        </w:rPr>
        <w:t>Všeobecná úverová banka, a.</w:t>
      </w:r>
      <w:r w:rsidR="000D074A">
        <w:rPr>
          <w:rFonts w:ascii="Times New Roman" w:hAnsi="Times New Roman" w:cs="Times New Roman"/>
          <w:b/>
          <w:szCs w:val="24"/>
        </w:rPr>
        <w:t xml:space="preserve"> </w:t>
      </w:r>
      <w:r w:rsidRPr="008D72C3">
        <w:rPr>
          <w:rFonts w:ascii="Times New Roman" w:hAnsi="Times New Roman" w:cs="Times New Roman"/>
          <w:b/>
          <w:szCs w:val="24"/>
        </w:rPr>
        <w:t>s.</w:t>
      </w:r>
    </w:p>
    <w:p w14:paraId="4F2A83C8" w14:textId="77777777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12B0">
        <w:rPr>
          <w:rFonts w:ascii="Times New Roman" w:hAnsi="Times New Roman" w:cs="Times New Roman"/>
          <w:szCs w:val="24"/>
        </w:rPr>
        <w:t>Mlynské nivy 1, 829 90 Bratislava 25</w:t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</w:p>
    <w:p w14:paraId="2D0E77E2" w14:textId="60E7631B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12B0">
        <w:rPr>
          <w:rFonts w:ascii="Times New Roman" w:hAnsi="Times New Roman" w:cs="Times New Roman"/>
          <w:szCs w:val="24"/>
        </w:rPr>
        <w:t xml:space="preserve">Obch. reg.: </w:t>
      </w:r>
      <w:r w:rsidR="003757A8" w:rsidRPr="003757A8">
        <w:rPr>
          <w:rFonts w:ascii="Times New Roman" w:hAnsi="Times New Roman" w:cs="Times New Roman"/>
          <w:szCs w:val="24"/>
        </w:rPr>
        <w:t>Mestský súd Bratislava III</w:t>
      </w:r>
      <w:r w:rsidR="003757A8">
        <w:rPr>
          <w:rFonts w:ascii="Times New Roman" w:hAnsi="Times New Roman" w:cs="Times New Roman"/>
          <w:szCs w:val="24"/>
        </w:rPr>
        <w:t>,</w:t>
      </w:r>
      <w:r w:rsidRPr="002612B0">
        <w:rPr>
          <w:rFonts w:ascii="Times New Roman" w:hAnsi="Times New Roman" w:cs="Times New Roman"/>
          <w:szCs w:val="24"/>
        </w:rPr>
        <w:t xml:space="preserve"> Oddiel: Sa</w:t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1F19E5FB" w14:textId="77777777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12B0">
        <w:rPr>
          <w:rFonts w:ascii="Times New Roman" w:hAnsi="Times New Roman" w:cs="Times New Roman"/>
          <w:szCs w:val="24"/>
        </w:rPr>
        <w:t>Vložka č.: 341/B, IČO: 31320155</w:t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</w:p>
    <w:p w14:paraId="3F988F99" w14:textId="77777777" w:rsidR="008D72C3" w:rsidRDefault="008D72C3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BIC:SUBASKBX</w:t>
      </w:r>
      <w:r w:rsidR="00594BD0" w:rsidRPr="002612B0">
        <w:rPr>
          <w:rFonts w:ascii="Times New Roman" w:hAnsi="Times New Roman" w:cs="Times New Roman"/>
          <w:szCs w:val="24"/>
        </w:rPr>
        <w:tab/>
      </w:r>
    </w:p>
    <w:p w14:paraId="5AC9AA03" w14:textId="77777777" w:rsidR="00594BD0" w:rsidRPr="002612B0" w:rsidRDefault="008D72C3" w:rsidP="00444D7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Kontakt: 0850 123 000, www.vub.sk</w:t>
      </w:r>
      <w:r w:rsidR="00594BD0" w:rsidRPr="002612B0">
        <w:rPr>
          <w:rFonts w:ascii="Times New Roman" w:hAnsi="Times New Roman" w:cs="Times New Roman"/>
          <w:szCs w:val="24"/>
        </w:rPr>
        <w:tab/>
      </w:r>
      <w:r w:rsidR="00594BD0" w:rsidRPr="002612B0">
        <w:rPr>
          <w:rFonts w:ascii="Times New Roman" w:hAnsi="Times New Roman" w:cs="Times New Roman"/>
          <w:szCs w:val="24"/>
        </w:rPr>
        <w:tab/>
      </w:r>
      <w:r w:rsidR="00594BD0" w:rsidRPr="002612B0">
        <w:rPr>
          <w:rFonts w:ascii="Times New Roman" w:hAnsi="Times New Roman" w:cs="Times New Roman"/>
          <w:szCs w:val="24"/>
        </w:rPr>
        <w:tab/>
      </w:r>
      <w:r w:rsidR="00594BD0" w:rsidRPr="002612B0">
        <w:rPr>
          <w:rFonts w:ascii="Times New Roman" w:hAnsi="Times New Roman" w:cs="Times New Roman"/>
          <w:szCs w:val="24"/>
        </w:rPr>
        <w:tab/>
      </w:r>
      <w:r w:rsidR="00594BD0" w:rsidRPr="002612B0">
        <w:rPr>
          <w:rFonts w:ascii="Times New Roman" w:hAnsi="Times New Roman" w:cs="Times New Roman"/>
          <w:szCs w:val="24"/>
        </w:rPr>
        <w:tab/>
      </w:r>
    </w:p>
    <w:p w14:paraId="058C0F3C" w14:textId="77777777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</w:p>
    <w:p w14:paraId="6931119D" w14:textId="59D348C6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612B0">
        <w:rPr>
          <w:rFonts w:ascii="Times New Roman" w:hAnsi="Times New Roman" w:cs="Times New Roman"/>
          <w:szCs w:val="24"/>
        </w:rPr>
        <w:t>(ďalej len „VÚB, a.</w:t>
      </w:r>
      <w:r w:rsidR="000D074A">
        <w:rPr>
          <w:rFonts w:ascii="Times New Roman" w:hAnsi="Times New Roman" w:cs="Times New Roman"/>
          <w:szCs w:val="24"/>
        </w:rPr>
        <w:t xml:space="preserve"> </w:t>
      </w:r>
      <w:r w:rsidRPr="002612B0">
        <w:rPr>
          <w:rFonts w:ascii="Times New Roman" w:hAnsi="Times New Roman" w:cs="Times New Roman"/>
          <w:szCs w:val="24"/>
        </w:rPr>
        <w:t xml:space="preserve">s.“ ) </w:t>
      </w:r>
    </w:p>
    <w:p w14:paraId="1A7DA34E" w14:textId="77777777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0EEB70F" w14:textId="77777777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612B0">
        <w:rPr>
          <w:rFonts w:ascii="Times New Roman" w:hAnsi="Times New Roman" w:cs="Times New Roman"/>
          <w:szCs w:val="24"/>
        </w:rPr>
        <w:t>a</w:t>
      </w:r>
    </w:p>
    <w:p w14:paraId="40F19E7B" w14:textId="77777777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0599AF8" w14:textId="00FE2711" w:rsidR="00594BD0" w:rsidRPr="002612B0" w:rsidRDefault="00F660CA" w:rsidP="00444D7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Oprávnený d</w:t>
      </w:r>
      <w:r w:rsidR="00594BD0" w:rsidRPr="002612B0">
        <w:rPr>
          <w:rFonts w:ascii="Times New Roman" w:hAnsi="Times New Roman" w:cs="Times New Roman"/>
          <w:b/>
          <w:szCs w:val="24"/>
        </w:rPr>
        <w:t>ržiteľ platobnej karty:</w:t>
      </w:r>
    </w:p>
    <w:p w14:paraId="589ADE1B" w14:textId="77777777" w:rsidR="00594BD0" w:rsidRPr="00123893" w:rsidRDefault="000D074A" w:rsidP="00444D71">
      <w:pPr>
        <w:spacing w:after="0" w:line="240" w:lineRule="auto"/>
        <w:ind w:left="2694" w:hanging="269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4"/>
        </w:rPr>
        <w:t>Meno a priezvisko:</w:t>
      </w:r>
      <w:r>
        <w:rPr>
          <w:rFonts w:ascii="Times New Roman" w:hAnsi="Times New Roman" w:cs="Times New Roman"/>
          <w:szCs w:val="24"/>
        </w:rPr>
        <w:tab/>
      </w:r>
      <w:r w:rsidR="00123893">
        <w:rPr>
          <w:rFonts w:ascii="Times New Roman" w:hAnsi="Times New Roman" w:cs="Times New Roman"/>
          <w:szCs w:val="24"/>
        </w:rPr>
        <w:tab/>
      </w:r>
      <w:r w:rsidR="00DD6C8B" w:rsidRPr="00123893">
        <w:rPr>
          <w:rFonts w:ascii="Times New Roman" w:hAnsi="Times New Roman" w:cs="Times New Roman"/>
          <w:i/>
          <w:color w:val="3366FF"/>
        </w:rPr>
        <w:t xml:space="preserve">meno a priezvisko držiteľa </w:t>
      </w:r>
      <w:r w:rsidR="00123893">
        <w:rPr>
          <w:rFonts w:ascii="Times New Roman" w:hAnsi="Times New Roman" w:cs="Times New Roman"/>
          <w:i/>
          <w:color w:val="3366FF"/>
        </w:rPr>
        <w:t xml:space="preserve">karty </w:t>
      </w:r>
      <w:r w:rsidR="00DD6C8B" w:rsidRPr="00123893">
        <w:rPr>
          <w:rFonts w:ascii="Times New Roman" w:hAnsi="Times New Roman" w:cs="Times New Roman"/>
          <w:i/>
          <w:color w:val="3366FF"/>
        </w:rPr>
        <w:t>(t</w:t>
      </w:r>
      <w:r w:rsidRPr="00123893">
        <w:rPr>
          <w:rFonts w:ascii="Times New Roman" w:hAnsi="Times New Roman" w:cs="Times New Roman"/>
          <w:i/>
          <w:color w:val="3366FF"/>
        </w:rPr>
        <w:t xml:space="preserve">itul podľa požiadavky) – max.24 </w:t>
      </w:r>
      <w:r w:rsidR="00DD6C8B" w:rsidRPr="00123893">
        <w:rPr>
          <w:rFonts w:ascii="Times New Roman" w:hAnsi="Times New Roman" w:cs="Times New Roman"/>
          <w:i/>
          <w:color w:val="3366FF"/>
        </w:rPr>
        <w:t>znakov</w:t>
      </w:r>
    </w:p>
    <w:p w14:paraId="48478C9F" w14:textId="77777777" w:rsidR="00594BD0" w:rsidRPr="000D074A" w:rsidRDefault="00594BD0" w:rsidP="00444D71">
      <w:pPr>
        <w:spacing w:after="0" w:line="240" w:lineRule="auto"/>
        <w:rPr>
          <w:rFonts w:ascii="Times New Roman" w:hAnsi="Times New Roman" w:cs="Times New Roman"/>
          <w:color w:val="3366FF"/>
        </w:rPr>
      </w:pPr>
      <w:r w:rsidRPr="002612B0">
        <w:rPr>
          <w:rFonts w:ascii="Times New Roman" w:hAnsi="Times New Roman" w:cs="Times New Roman"/>
          <w:szCs w:val="24"/>
        </w:rPr>
        <w:t>Adresa</w:t>
      </w:r>
      <w:r w:rsidR="008D72C3">
        <w:rPr>
          <w:rFonts w:ascii="Times New Roman" w:hAnsi="Times New Roman" w:cs="Times New Roman"/>
          <w:szCs w:val="24"/>
        </w:rPr>
        <w:t xml:space="preserve"> trvalého pobytu:</w:t>
      </w:r>
      <w:r w:rsidR="000D074A">
        <w:rPr>
          <w:rFonts w:ascii="Times New Roman" w:hAnsi="Times New Roman" w:cs="Times New Roman"/>
          <w:szCs w:val="24"/>
        </w:rPr>
        <w:tab/>
      </w:r>
      <w:r w:rsidR="000D074A" w:rsidRPr="00123893">
        <w:rPr>
          <w:rFonts w:ascii="Times New Roman" w:hAnsi="Times New Roman" w:cs="Times New Roman"/>
          <w:i/>
          <w:color w:val="3366FF"/>
        </w:rPr>
        <w:t>adresa trvalého bydliska držiteľa karty (ulica, č. domu, mesto, PSČ, krajina)</w:t>
      </w:r>
    </w:p>
    <w:p w14:paraId="7BEA8F4B" w14:textId="77777777" w:rsidR="000D074A" w:rsidRPr="00123893" w:rsidRDefault="00594BD0" w:rsidP="00444D71">
      <w:pPr>
        <w:spacing w:after="0" w:line="240" w:lineRule="auto"/>
        <w:rPr>
          <w:rFonts w:ascii="Times New Roman" w:hAnsi="Times New Roman" w:cs="Times New Roman"/>
          <w:i/>
          <w:color w:val="3366FF"/>
        </w:rPr>
      </w:pPr>
      <w:r w:rsidRPr="000D074A">
        <w:rPr>
          <w:rFonts w:ascii="Times New Roman" w:hAnsi="Times New Roman" w:cs="Times New Roman"/>
        </w:rPr>
        <w:t>Rodné</w:t>
      </w:r>
      <w:r w:rsidRPr="000D074A">
        <w:rPr>
          <w:rFonts w:ascii="Times New Roman" w:hAnsi="Times New Roman" w:cs="Times New Roman"/>
          <w:szCs w:val="24"/>
        </w:rPr>
        <w:t xml:space="preserve"> </w:t>
      </w:r>
      <w:r w:rsidRPr="002612B0">
        <w:rPr>
          <w:rFonts w:ascii="Times New Roman" w:hAnsi="Times New Roman" w:cs="Times New Roman"/>
          <w:szCs w:val="24"/>
        </w:rPr>
        <w:t>číslo:</w:t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Pr="002612B0">
        <w:rPr>
          <w:rFonts w:ascii="Times New Roman" w:hAnsi="Times New Roman" w:cs="Times New Roman"/>
          <w:szCs w:val="24"/>
        </w:rPr>
        <w:tab/>
      </w:r>
      <w:r w:rsidR="000D074A" w:rsidRPr="00123893">
        <w:rPr>
          <w:rFonts w:ascii="Times New Roman" w:hAnsi="Times New Roman" w:cs="Times New Roman"/>
          <w:i/>
          <w:color w:val="3366FF"/>
        </w:rPr>
        <w:t xml:space="preserve">vpísať rodné číslo držiteľa karty </w:t>
      </w:r>
    </w:p>
    <w:p w14:paraId="708820C9" w14:textId="77777777" w:rsidR="000D074A" w:rsidRDefault="000D074A" w:rsidP="00444D71">
      <w:pPr>
        <w:spacing w:after="0" w:line="240" w:lineRule="auto"/>
        <w:rPr>
          <w:rFonts w:ascii="Times New Roman" w:hAnsi="Times New Roman" w:cs="Times New Roman"/>
          <w:color w:val="3366FF"/>
        </w:rPr>
      </w:pPr>
      <w:r w:rsidRPr="000D074A">
        <w:rPr>
          <w:rFonts w:ascii="Times New Roman" w:hAnsi="Times New Roman" w:cs="Times New Roman"/>
        </w:rPr>
        <w:t>Číslo dokladu totožnosti:</w:t>
      </w:r>
      <w:r>
        <w:rPr>
          <w:rFonts w:ascii="Times New Roman" w:hAnsi="Times New Roman" w:cs="Times New Roman"/>
          <w:color w:val="3366FF"/>
        </w:rPr>
        <w:t xml:space="preserve"> </w:t>
      </w:r>
      <w:r>
        <w:rPr>
          <w:rFonts w:ascii="Times New Roman" w:hAnsi="Times New Roman" w:cs="Times New Roman"/>
          <w:color w:val="3366FF"/>
        </w:rPr>
        <w:tab/>
      </w:r>
      <w:r w:rsidRPr="00123893">
        <w:rPr>
          <w:rFonts w:ascii="Times New Roman" w:hAnsi="Times New Roman" w:cs="Times New Roman"/>
          <w:i/>
          <w:color w:val="3366FF"/>
        </w:rPr>
        <w:t>OP / PAS / iné; číslo dokladu</w:t>
      </w:r>
    </w:p>
    <w:p w14:paraId="315EB8A1" w14:textId="77777777" w:rsidR="000D074A" w:rsidRPr="000D074A" w:rsidRDefault="000D074A" w:rsidP="00444D71">
      <w:pPr>
        <w:spacing w:after="0" w:line="240" w:lineRule="auto"/>
        <w:rPr>
          <w:rFonts w:ascii="Times New Roman" w:hAnsi="Times New Roman" w:cs="Times New Roman"/>
        </w:rPr>
      </w:pPr>
      <w:r w:rsidRPr="000D074A">
        <w:rPr>
          <w:rFonts w:ascii="Times New Roman" w:hAnsi="Times New Roman" w:cs="Times New Roman"/>
        </w:rPr>
        <w:t>Dátum vydania dokladu:</w:t>
      </w:r>
      <w:r w:rsidRPr="000D074A">
        <w:rPr>
          <w:rFonts w:ascii="Times New Roman" w:hAnsi="Times New Roman" w:cs="Times New Roman"/>
          <w:color w:val="3366FF"/>
        </w:rPr>
        <w:t xml:space="preserve">  </w:t>
      </w:r>
      <w:r>
        <w:rPr>
          <w:rFonts w:ascii="Times New Roman" w:hAnsi="Times New Roman" w:cs="Times New Roman"/>
          <w:color w:val="3366FF"/>
        </w:rPr>
        <w:tab/>
      </w:r>
      <w:r w:rsidRPr="00123893">
        <w:rPr>
          <w:rFonts w:ascii="Times New Roman" w:hAnsi="Times New Roman" w:cs="Times New Roman"/>
          <w:i/>
          <w:color w:val="3366FF"/>
        </w:rPr>
        <w:t>vpísať dátum vydania dokladu držiteľa karty</w:t>
      </w:r>
    </w:p>
    <w:p w14:paraId="19DDCAD6" w14:textId="77777777" w:rsidR="000D074A" w:rsidRPr="000D074A" w:rsidRDefault="000D074A" w:rsidP="00444D71">
      <w:pPr>
        <w:spacing w:after="0" w:line="240" w:lineRule="auto"/>
        <w:rPr>
          <w:rFonts w:ascii="Times New Roman" w:hAnsi="Times New Roman" w:cs="Times New Roman"/>
        </w:rPr>
      </w:pPr>
      <w:r w:rsidRPr="000D074A">
        <w:rPr>
          <w:rFonts w:ascii="Times New Roman" w:hAnsi="Times New Roman" w:cs="Times New Roman"/>
        </w:rPr>
        <w:t xml:space="preserve">Dátum platnosti dokladu: </w:t>
      </w:r>
      <w:r>
        <w:rPr>
          <w:rFonts w:ascii="Times New Roman" w:hAnsi="Times New Roman" w:cs="Times New Roman"/>
        </w:rPr>
        <w:tab/>
      </w:r>
      <w:r w:rsidRPr="00123893">
        <w:rPr>
          <w:rFonts w:ascii="Times New Roman" w:hAnsi="Times New Roman" w:cs="Times New Roman"/>
          <w:i/>
          <w:color w:val="3366FF"/>
        </w:rPr>
        <w:t>vpísať dátum platnosti dokladu držiteľa karty</w:t>
      </w:r>
    </w:p>
    <w:p w14:paraId="6CBB3F1E" w14:textId="77777777" w:rsidR="000D074A" w:rsidRPr="000D074A" w:rsidRDefault="000D074A" w:rsidP="00444D71">
      <w:pPr>
        <w:spacing w:after="0" w:line="240" w:lineRule="auto"/>
        <w:rPr>
          <w:rFonts w:ascii="Times New Roman" w:hAnsi="Times New Roman" w:cs="Times New Roman"/>
        </w:rPr>
      </w:pPr>
      <w:r w:rsidRPr="000D074A">
        <w:rPr>
          <w:rFonts w:ascii="Times New Roman" w:hAnsi="Times New Roman" w:cs="Times New Roman"/>
        </w:rPr>
        <w:t xml:space="preserve">Krajina vydania dokladu: </w:t>
      </w:r>
      <w:r>
        <w:rPr>
          <w:rFonts w:ascii="Times New Roman" w:hAnsi="Times New Roman" w:cs="Times New Roman"/>
        </w:rPr>
        <w:tab/>
      </w:r>
      <w:r w:rsidRPr="00123893">
        <w:rPr>
          <w:rFonts w:ascii="Times New Roman" w:hAnsi="Times New Roman" w:cs="Times New Roman"/>
          <w:i/>
          <w:color w:val="3366FF"/>
        </w:rPr>
        <w:t>vpísať krajinu vydania dokladu držiteľa karty</w:t>
      </w:r>
    </w:p>
    <w:p w14:paraId="4EB436EF" w14:textId="577F3374" w:rsidR="00B015A2" w:rsidRPr="00B015A2" w:rsidRDefault="00B015A2" w:rsidP="00444D71">
      <w:pPr>
        <w:spacing w:after="0" w:line="240" w:lineRule="auto"/>
        <w:rPr>
          <w:rFonts w:ascii="Times New Roman" w:hAnsi="Times New Roman" w:cs="Times New Roman"/>
          <w:i/>
          <w:color w:val="3366FF"/>
        </w:rPr>
      </w:pPr>
      <w:r>
        <w:rPr>
          <w:rFonts w:ascii="Times New Roman" w:hAnsi="Times New Roman" w:cs="Times New Roman"/>
        </w:rPr>
        <w:t xml:space="preserve">Doklad vydal: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15A2">
        <w:rPr>
          <w:rFonts w:ascii="Times New Roman" w:hAnsi="Times New Roman" w:cs="Times New Roman"/>
          <w:i/>
          <w:color w:val="3366FF"/>
        </w:rPr>
        <w:t>vpísať</w:t>
      </w:r>
      <w:r w:rsidR="003757A8">
        <w:rPr>
          <w:rFonts w:ascii="Times New Roman" w:hAnsi="Times New Roman" w:cs="Times New Roman"/>
          <w:i/>
          <w:color w:val="3366FF"/>
        </w:rPr>
        <w:t xml:space="preserve"> </w:t>
      </w:r>
      <w:r w:rsidR="003757A8" w:rsidRPr="000716BA">
        <w:rPr>
          <w:rFonts w:ascii="Times New Roman" w:hAnsi="Times New Roman" w:cs="Times New Roman"/>
          <w:i/>
          <w:color w:val="3366FF"/>
        </w:rPr>
        <w:t>údaj z</w:t>
      </w:r>
      <w:r w:rsidR="000716BA" w:rsidRPr="000716BA">
        <w:rPr>
          <w:rFonts w:ascii="Times New Roman" w:hAnsi="Times New Roman" w:cs="Times New Roman"/>
          <w:i/>
          <w:color w:val="3366FF"/>
        </w:rPr>
        <w:t> </w:t>
      </w:r>
      <w:r w:rsidR="003757A8" w:rsidRPr="000716BA">
        <w:rPr>
          <w:rFonts w:ascii="Times New Roman" w:hAnsi="Times New Roman" w:cs="Times New Roman"/>
          <w:i/>
          <w:color w:val="3366FF"/>
        </w:rPr>
        <w:t>OP</w:t>
      </w:r>
      <w:r w:rsidR="000716BA" w:rsidRPr="000716BA">
        <w:rPr>
          <w:rFonts w:ascii="Times New Roman" w:hAnsi="Times New Roman" w:cs="Times New Roman"/>
          <w:i/>
          <w:color w:val="3366FF"/>
        </w:rPr>
        <w:t>/pasu</w:t>
      </w:r>
      <w:r w:rsidR="003757A8" w:rsidRPr="000716BA">
        <w:rPr>
          <w:rFonts w:ascii="Times New Roman" w:hAnsi="Times New Roman" w:cs="Times New Roman"/>
          <w:i/>
          <w:color w:val="3366FF"/>
        </w:rPr>
        <w:t xml:space="preserve"> z</w:t>
      </w:r>
      <w:r w:rsidR="003757A8">
        <w:rPr>
          <w:rFonts w:ascii="Times New Roman" w:hAnsi="Times New Roman" w:cs="Times New Roman"/>
          <w:i/>
          <w:color w:val="3366FF"/>
        </w:rPr>
        <w:t> poľa Vydal</w:t>
      </w:r>
      <w:r w:rsidR="000716BA">
        <w:rPr>
          <w:rFonts w:ascii="Times New Roman" w:hAnsi="Times New Roman" w:cs="Times New Roman"/>
          <w:i/>
          <w:color w:val="3366FF"/>
        </w:rPr>
        <w:t>/Pas vydal</w:t>
      </w:r>
      <w:r w:rsidRPr="00B015A2">
        <w:rPr>
          <w:rFonts w:ascii="Times New Roman" w:hAnsi="Times New Roman" w:cs="Times New Roman"/>
          <w:i/>
          <w:color w:val="3366FF"/>
        </w:rPr>
        <w:t xml:space="preserve"> </w:t>
      </w:r>
      <w:r w:rsidR="003757A8">
        <w:rPr>
          <w:rFonts w:ascii="Times New Roman" w:hAnsi="Times New Roman" w:cs="Times New Roman"/>
          <w:i/>
          <w:color w:val="3366FF"/>
        </w:rPr>
        <w:t>(uvedený je okres, príp</w:t>
      </w:r>
      <w:r w:rsidR="000716BA">
        <w:rPr>
          <w:rFonts w:ascii="Times New Roman" w:hAnsi="Times New Roman" w:cs="Times New Roman"/>
          <w:i/>
          <w:color w:val="3366FF"/>
        </w:rPr>
        <w:t>.</w:t>
      </w:r>
      <w:r w:rsidR="003757A8">
        <w:rPr>
          <w:rFonts w:ascii="Times New Roman" w:hAnsi="Times New Roman" w:cs="Times New Roman"/>
          <w:i/>
          <w:color w:val="3366FF"/>
        </w:rPr>
        <w:t xml:space="preserve"> mesto)</w:t>
      </w:r>
    </w:p>
    <w:p w14:paraId="667157C2" w14:textId="0D09DEC7" w:rsidR="000D074A" w:rsidRPr="000D074A" w:rsidRDefault="000D074A" w:rsidP="00444D71">
      <w:pPr>
        <w:spacing w:after="0" w:line="240" w:lineRule="auto"/>
        <w:rPr>
          <w:rFonts w:ascii="Times New Roman" w:hAnsi="Times New Roman" w:cs="Times New Roman"/>
        </w:rPr>
      </w:pPr>
      <w:r w:rsidRPr="000D074A">
        <w:rPr>
          <w:rFonts w:ascii="Times New Roman" w:hAnsi="Times New Roman" w:cs="Times New Roman"/>
        </w:rPr>
        <w:t>Miesto narodenia:</w:t>
      </w:r>
      <w:r w:rsidRPr="000D0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135911672"/>
      <w:r w:rsidRPr="00123893">
        <w:rPr>
          <w:rFonts w:ascii="Times New Roman" w:hAnsi="Times New Roman" w:cs="Times New Roman"/>
          <w:i/>
          <w:color w:val="3366FF"/>
        </w:rPr>
        <w:t xml:space="preserve">vpísať miesto </w:t>
      </w:r>
      <w:bookmarkEnd w:id="0"/>
      <w:r w:rsidRPr="00123893">
        <w:rPr>
          <w:rFonts w:ascii="Times New Roman" w:hAnsi="Times New Roman" w:cs="Times New Roman"/>
          <w:i/>
          <w:color w:val="3366FF"/>
        </w:rPr>
        <w:t>narodenia držiteľa karty</w:t>
      </w:r>
    </w:p>
    <w:p w14:paraId="2540A30A" w14:textId="77777777" w:rsidR="000D074A" w:rsidRPr="000D074A" w:rsidRDefault="000D074A" w:rsidP="00444D71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t</w:t>
      </w:r>
      <w:r w:rsidRPr="000D074A">
        <w:rPr>
          <w:rFonts w:ascii="Times New Roman" w:hAnsi="Times New Roman" w:cs="Times New Roman"/>
        </w:rPr>
        <w:t>elefón</w:t>
      </w:r>
      <w:r>
        <w:rPr>
          <w:rFonts w:ascii="Times New Roman" w:hAnsi="Times New Roman" w:cs="Times New Roman"/>
        </w:rPr>
        <w:t>u</w:t>
      </w:r>
      <w:r w:rsidRPr="000D074A">
        <w:rPr>
          <w:rFonts w:ascii="Times New Roman" w:hAnsi="Times New Roman" w:cs="Times New Roman"/>
        </w:rPr>
        <w:t>:</w:t>
      </w:r>
      <w:r w:rsidRPr="000D074A">
        <w:rPr>
          <w:rFonts w:ascii="Times New Roman" w:hAnsi="Times New Roman" w:cs="Times New Roman"/>
        </w:rPr>
        <w:tab/>
      </w:r>
      <w:r w:rsidRPr="000D0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3893">
        <w:rPr>
          <w:rFonts w:ascii="Times New Roman" w:hAnsi="Times New Roman" w:cs="Times New Roman"/>
          <w:i/>
          <w:color w:val="3366FF"/>
        </w:rPr>
        <w:t>vpísať telefonický kontakt na držiteľa karty</w:t>
      </w:r>
    </w:p>
    <w:p w14:paraId="3BBB903F" w14:textId="1E6C1195" w:rsidR="00594BD0" w:rsidRDefault="00F660CA" w:rsidP="00444D71">
      <w:pPr>
        <w:spacing w:after="0" w:line="240" w:lineRule="auto"/>
        <w:rPr>
          <w:rFonts w:ascii="Times New Roman" w:hAnsi="Times New Roman" w:cs="Times New Roman"/>
          <w:i/>
          <w:color w:val="3366FF"/>
        </w:rPr>
      </w:pPr>
      <w:r w:rsidRPr="006B4C23">
        <w:rPr>
          <w:rFonts w:ascii="Times New Roman" w:hAnsi="Times New Roman" w:cs="Times New Roman"/>
          <w:sz w:val="24"/>
          <w:szCs w:val="24"/>
        </w:rPr>
        <w:t>Email:</w:t>
      </w:r>
      <w:r w:rsidRPr="006B4C23">
        <w:rPr>
          <w:rFonts w:ascii="Times New Roman" w:hAnsi="Times New Roman" w:cs="Times New Roman"/>
          <w:sz w:val="24"/>
          <w:szCs w:val="24"/>
        </w:rPr>
        <w:tab/>
      </w:r>
      <w:r w:rsidRPr="006B4C23">
        <w:rPr>
          <w:rFonts w:ascii="Times New Roman" w:hAnsi="Times New Roman" w:cs="Times New Roman"/>
          <w:sz w:val="24"/>
          <w:szCs w:val="24"/>
        </w:rPr>
        <w:tab/>
      </w:r>
      <w:r w:rsidRPr="006B4C23">
        <w:rPr>
          <w:rFonts w:ascii="Times New Roman" w:hAnsi="Times New Roman" w:cs="Times New Roman"/>
          <w:sz w:val="24"/>
          <w:szCs w:val="24"/>
        </w:rPr>
        <w:tab/>
      </w:r>
      <w:r w:rsidRPr="006B4C23">
        <w:rPr>
          <w:rFonts w:ascii="Times New Roman" w:hAnsi="Times New Roman" w:cs="Times New Roman"/>
          <w:sz w:val="24"/>
          <w:szCs w:val="24"/>
        </w:rPr>
        <w:tab/>
      </w:r>
      <w:r w:rsidRPr="006B4C23">
        <w:rPr>
          <w:rFonts w:ascii="Times New Roman" w:hAnsi="Times New Roman" w:cs="Times New Roman"/>
          <w:i/>
          <w:color w:val="3366FF"/>
        </w:rPr>
        <w:t>vpísať email kontakt na držiteľa karty</w:t>
      </w:r>
    </w:p>
    <w:p w14:paraId="32EB3D5F" w14:textId="77777777" w:rsidR="00F660CA" w:rsidRDefault="00F660CA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9A405" w14:textId="77777777" w:rsidR="000D074A" w:rsidRDefault="000D074A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2361335" w14:textId="77777777" w:rsidR="000D074A" w:rsidRDefault="000D074A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BA55B" w14:textId="77777777" w:rsidR="000D074A" w:rsidRPr="000D074A" w:rsidRDefault="000D074A" w:rsidP="00444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74A">
        <w:rPr>
          <w:rFonts w:ascii="Times New Roman" w:hAnsi="Times New Roman" w:cs="Times New Roman"/>
          <w:b/>
          <w:sz w:val="24"/>
          <w:szCs w:val="24"/>
        </w:rPr>
        <w:t>Majiteľ účtu:</w:t>
      </w:r>
    </w:p>
    <w:p w14:paraId="6B536A60" w14:textId="20C10AAA" w:rsidR="000D074A" w:rsidRDefault="00E27D26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E0F">
        <w:rPr>
          <w:rFonts w:ascii="Times New Roman" w:hAnsi="Times New Roman" w:cs="Times New Roman"/>
          <w:sz w:val="24"/>
          <w:szCs w:val="24"/>
        </w:rPr>
        <w:t>Názov</w:t>
      </w:r>
      <w:r w:rsidR="00123893" w:rsidRPr="00B97E0F">
        <w:rPr>
          <w:rFonts w:ascii="Times New Roman" w:hAnsi="Times New Roman" w:cs="Times New Roman"/>
          <w:sz w:val="24"/>
          <w:szCs w:val="24"/>
        </w:rPr>
        <w:t>:</w:t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0D074A">
        <w:rPr>
          <w:rFonts w:ascii="Times New Roman" w:hAnsi="Times New Roman" w:cs="Times New Roman"/>
          <w:sz w:val="24"/>
          <w:szCs w:val="24"/>
        </w:rPr>
        <w:t>Štátna pokladnica</w:t>
      </w:r>
    </w:p>
    <w:p w14:paraId="7A24C84D" w14:textId="77777777" w:rsidR="00C744AC" w:rsidRDefault="00123893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74A">
        <w:rPr>
          <w:rFonts w:ascii="Times New Roman" w:hAnsi="Times New Roman" w:cs="Times New Roman"/>
          <w:sz w:val="24"/>
          <w:szCs w:val="24"/>
        </w:rPr>
        <w:t>Radlinského 32, 810 05 Bratislava</w:t>
      </w:r>
    </w:p>
    <w:p w14:paraId="702533AC" w14:textId="77777777" w:rsidR="000D074A" w:rsidRDefault="000D074A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360 65 340</w:t>
      </w:r>
    </w:p>
    <w:p w14:paraId="5E3C3782" w14:textId="77777777" w:rsidR="000D074A" w:rsidRDefault="000D074A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 w:rsidR="00123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2021 706544</w:t>
      </w:r>
    </w:p>
    <w:p w14:paraId="472A50F7" w14:textId="0815A773" w:rsidR="000D074A" w:rsidRDefault="000D074A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5A964" w14:textId="77777777" w:rsidR="00887DEF" w:rsidRDefault="00887DEF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AA4E" w14:textId="77777777" w:rsidR="00E27D26" w:rsidRDefault="00FD40A5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(VÚB, a.s. a</w:t>
      </w:r>
      <w:r w:rsidR="003457D0">
        <w:rPr>
          <w:rFonts w:ascii="Times New Roman" w:hAnsi="Times New Roman" w:cs="Times New Roman"/>
          <w:sz w:val="24"/>
          <w:szCs w:val="24"/>
        </w:rPr>
        <w:t xml:space="preserve"> Oprávnený držiteľ platobnej karty a Majiteľ účtu spolu ďalej </w:t>
      </w:r>
      <w:r w:rsidR="004A0C81">
        <w:rPr>
          <w:rFonts w:ascii="Times New Roman" w:hAnsi="Times New Roman" w:cs="Times New Roman"/>
          <w:sz w:val="24"/>
          <w:szCs w:val="24"/>
        </w:rPr>
        <w:t xml:space="preserve">len </w:t>
      </w:r>
      <w:r w:rsidR="003457D0">
        <w:rPr>
          <w:rFonts w:ascii="Times New Roman" w:hAnsi="Times New Roman" w:cs="Times New Roman"/>
          <w:sz w:val="24"/>
          <w:szCs w:val="24"/>
        </w:rPr>
        <w:t>ako „Zmluvné strany“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4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A655" w14:textId="77777777" w:rsidR="00E27D26" w:rsidRDefault="00E27D26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0EC4C" w14:textId="7D934F78" w:rsidR="00594BD0" w:rsidRPr="006B4C23" w:rsidRDefault="001F6483" w:rsidP="0044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="00594BD0" w:rsidRPr="002612B0">
        <w:rPr>
          <w:rFonts w:ascii="Times New Roman" w:hAnsi="Times New Roman" w:cs="Times New Roman"/>
          <w:szCs w:val="24"/>
        </w:rPr>
        <w:t>zatvárajú</w:t>
      </w:r>
      <w:r>
        <w:rPr>
          <w:rFonts w:ascii="Times New Roman" w:hAnsi="Times New Roman" w:cs="Times New Roman"/>
          <w:szCs w:val="24"/>
        </w:rPr>
        <w:t xml:space="preserve"> podľa </w:t>
      </w:r>
      <w:r w:rsidRPr="001F6483">
        <w:rPr>
          <w:rFonts w:ascii="Times New Roman" w:hAnsi="Times New Roman" w:cs="Times New Roman"/>
          <w:szCs w:val="24"/>
        </w:rPr>
        <w:t>§ 269 ods.2 zákona č. 513/1991 Zb. Obchodný zákonník v znení  neskorších predpisov</w:t>
      </w:r>
    </w:p>
    <w:p w14:paraId="3025EDE9" w14:textId="0150A210" w:rsidR="00594BD0" w:rsidRDefault="00594BD0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D65E9DA" w14:textId="77777777" w:rsidR="00887DEF" w:rsidRPr="00355BB0" w:rsidRDefault="00887DEF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A24D65E" w14:textId="77777777" w:rsidR="00594BD0" w:rsidRPr="002612B0" w:rsidRDefault="00594BD0" w:rsidP="00444D71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32"/>
        </w:rPr>
      </w:pPr>
      <w:r w:rsidRPr="002612B0">
        <w:rPr>
          <w:rFonts w:ascii="Times New Roman" w:hAnsi="Times New Roman" w:cs="Times New Roman"/>
          <w:b/>
          <w:spacing w:val="30"/>
          <w:sz w:val="28"/>
          <w:szCs w:val="32"/>
        </w:rPr>
        <w:t xml:space="preserve">Zmluvu o vydaní a používaní debetnej platobnej karty </w:t>
      </w:r>
    </w:p>
    <w:p w14:paraId="32409C01" w14:textId="5B0486BB" w:rsidR="00594BD0" w:rsidRPr="002612B0" w:rsidRDefault="00594BD0" w:rsidP="00444D71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32"/>
        </w:rPr>
      </w:pPr>
      <w:r w:rsidRPr="002612B0">
        <w:rPr>
          <w:rFonts w:ascii="Times New Roman" w:hAnsi="Times New Roman" w:cs="Times New Roman"/>
          <w:b/>
          <w:spacing w:val="30"/>
          <w:sz w:val="28"/>
          <w:szCs w:val="32"/>
        </w:rPr>
        <w:t>(ďalej len  „</w:t>
      </w:r>
      <w:r w:rsidR="00812F93">
        <w:rPr>
          <w:rFonts w:ascii="Times New Roman" w:hAnsi="Times New Roman" w:cs="Times New Roman"/>
          <w:b/>
          <w:spacing w:val="30"/>
          <w:sz w:val="28"/>
          <w:szCs w:val="32"/>
        </w:rPr>
        <w:t>Zmluva</w:t>
      </w:r>
      <w:r w:rsidRPr="002612B0">
        <w:rPr>
          <w:rFonts w:ascii="Times New Roman" w:hAnsi="Times New Roman" w:cs="Times New Roman"/>
          <w:b/>
          <w:spacing w:val="30"/>
          <w:sz w:val="28"/>
          <w:szCs w:val="32"/>
        </w:rPr>
        <w:t>“)</w:t>
      </w:r>
    </w:p>
    <w:p w14:paraId="4F195F52" w14:textId="4CA3C47E" w:rsidR="00887DEF" w:rsidRDefault="00887DEF" w:rsidP="0044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5F143" w14:textId="77777777" w:rsidR="00180B17" w:rsidRDefault="00180B17" w:rsidP="0044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AA86B" w14:textId="77777777" w:rsidR="00656060" w:rsidRPr="00180B17" w:rsidRDefault="00656060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0B17">
        <w:rPr>
          <w:rFonts w:ascii="Times New Roman" w:hAnsi="Times New Roman" w:cs="Times New Roman"/>
          <w:b/>
        </w:rPr>
        <w:t>Preambula:</w:t>
      </w:r>
    </w:p>
    <w:p w14:paraId="1EDD87F0" w14:textId="6470BCC6" w:rsidR="00656060" w:rsidRDefault="0050774B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94">
        <w:rPr>
          <w:rFonts w:ascii="Times New Roman" w:hAnsi="Times New Roman" w:cs="Times New Roman"/>
        </w:rPr>
        <w:t>Táto Zmluva sa uzatvára v nadväznosti na</w:t>
      </w:r>
      <w:r w:rsidR="00656060" w:rsidRPr="00715E94">
        <w:rPr>
          <w:rFonts w:ascii="Times New Roman" w:hAnsi="Times New Roman" w:cs="Times New Roman"/>
        </w:rPr>
        <w:t xml:space="preserve"> Zmluv</w:t>
      </w:r>
      <w:r w:rsidRPr="00715E94">
        <w:rPr>
          <w:rFonts w:ascii="Times New Roman" w:hAnsi="Times New Roman" w:cs="Times New Roman"/>
        </w:rPr>
        <w:t xml:space="preserve">u </w:t>
      </w:r>
      <w:r w:rsidR="00656060" w:rsidRPr="00715E94">
        <w:rPr>
          <w:rFonts w:ascii="Times New Roman" w:hAnsi="Times New Roman" w:cs="Times New Roman"/>
        </w:rPr>
        <w:t xml:space="preserve">o poskytovaní bankových služieb pre Štátnu pokladnicu uzatvorenú medzi </w:t>
      </w:r>
      <w:r w:rsidR="00B36490" w:rsidRPr="00715E94">
        <w:rPr>
          <w:rFonts w:ascii="Times New Roman" w:hAnsi="Times New Roman" w:cs="Times New Roman"/>
        </w:rPr>
        <w:t xml:space="preserve">VÚB, a.s. a  </w:t>
      </w:r>
      <w:r w:rsidR="00656060" w:rsidRPr="00715E94">
        <w:rPr>
          <w:rFonts w:ascii="Times New Roman" w:hAnsi="Times New Roman" w:cs="Times New Roman"/>
        </w:rPr>
        <w:t>Majiteľom účtu dňa 1</w:t>
      </w:r>
      <w:r w:rsidR="001B4FF9">
        <w:rPr>
          <w:rFonts w:ascii="Times New Roman" w:hAnsi="Times New Roman" w:cs="Times New Roman"/>
        </w:rPr>
        <w:t>2</w:t>
      </w:r>
      <w:r w:rsidR="00656060" w:rsidRPr="00715E94">
        <w:rPr>
          <w:rFonts w:ascii="Times New Roman" w:hAnsi="Times New Roman" w:cs="Times New Roman"/>
        </w:rPr>
        <w:t>.11.2003</w:t>
      </w:r>
      <w:r w:rsidR="00FB15AC" w:rsidRPr="00715E94">
        <w:rPr>
          <w:rFonts w:ascii="Times New Roman" w:hAnsi="Times New Roman" w:cs="Times New Roman"/>
        </w:rPr>
        <w:t>, v znení neskorších dodatkov</w:t>
      </w:r>
      <w:r w:rsidR="00656060" w:rsidRPr="00715E94">
        <w:rPr>
          <w:rFonts w:ascii="Times New Roman" w:hAnsi="Times New Roman" w:cs="Times New Roman"/>
        </w:rPr>
        <w:t xml:space="preserve"> (ďalej len „Zmluva o poskytovaní bankových služieb“)</w:t>
      </w:r>
      <w:r w:rsidRPr="00715E94">
        <w:rPr>
          <w:rFonts w:ascii="Times New Roman" w:hAnsi="Times New Roman" w:cs="Times New Roman"/>
        </w:rPr>
        <w:t>.</w:t>
      </w:r>
      <w:r w:rsidR="00656060" w:rsidRPr="00715E94">
        <w:rPr>
          <w:rFonts w:ascii="Times New Roman" w:hAnsi="Times New Roman" w:cs="Times New Roman"/>
        </w:rPr>
        <w:t xml:space="preserve"> </w:t>
      </w:r>
      <w:r w:rsidR="00841B09" w:rsidRPr="00715E94">
        <w:rPr>
          <w:rFonts w:ascii="Times New Roman" w:hAnsi="Times New Roman" w:cs="Times New Roman"/>
        </w:rPr>
        <w:t>Ak nie je v tejto Zmluve dohodnuté</w:t>
      </w:r>
      <w:r w:rsidR="00FB15AC" w:rsidRPr="00715E94">
        <w:rPr>
          <w:rFonts w:ascii="Times New Roman" w:hAnsi="Times New Roman" w:cs="Times New Roman"/>
        </w:rPr>
        <w:t xml:space="preserve"> inak, n</w:t>
      </w:r>
      <w:r w:rsidR="009055FC" w:rsidRPr="00715E94">
        <w:rPr>
          <w:rFonts w:ascii="Times New Roman" w:hAnsi="Times New Roman" w:cs="Times New Roman"/>
        </w:rPr>
        <w:t>a úpravu zmluvných vzťahov medzi VÚB, a.s. a Majiteľom účtu</w:t>
      </w:r>
      <w:r w:rsidR="001D4238" w:rsidRPr="00715E94">
        <w:rPr>
          <w:rFonts w:ascii="Times New Roman" w:hAnsi="Times New Roman" w:cs="Times New Roman"/>
        </w:rPr>
        <w:t xml:space="preserve"> </w:t>
      </w:r>
      <w:r w:rsidR="009055FC" w:rsidRPr="00715E94">
        <w:rPr>
          <w:rFonts w:ascii="Times New Roman" w:hAnsi="Times New Roman" w:cs="Times New Roman"/>
        </w:rPr>
        <w:t>sa uplatnia</w:t>
      </w:r>
      <w:r w:rsidR="00841B09" w:rsidRPr="00715E94">
        <w:rPr>
          <w:rFonts w:ascii="Times New Roman" w:hAnsi="Times New Roman" w:cs="Times New Roman"/>
        </w:rPr>
        <w:t xml:space="preserve"> aj</w:t>
      </w:r>
      <w:r w:rsidR="00DD0361" w:rsidRPr="00715E94">
        <w:rPr>
          <w:rFonts w:ascii="Times New Roman" w:hAnsi="Times New Roman" w:cs="Times New Roman"/>
        </w:rPr>
        <w:t xml:space="preserve"> </w:t>
      </w:r>
      <w:r w:rsidR="009055FC" w:rsidRPr="00715E94">
        <w:rPr>
          <w:rFonts w:ascii="Times New Roman" w:hAnsi="Times New Roman" w:cs="Times New Roman"/>
        </w:rPr>
        <w:t>ustanovenia Zmluvy o poskytovaní bankových služieb</w:t>
      </w:r>
      <w:r w:rsidR="00FB15AC" w:rsidRPr="00715E94">
        <w:rPr>
          <w:rFonts w:ascii="Times New Roman" w:hAnsi="Times New Roman" w:cs="Times New Roman"/>
        </w:rPr>
        <w:t>.</w:t>
      </w:r>
      <w:r w:rsidR="009055FC">
        <w:rPr>
          <w:rFonts w:ascii="Times New Roman" w:hAnsi="Times New Roman" w:cs="Times New Roman"/>
        </w:rPr>
        <w:t xml:space="preserve">  </w:t>
      </w:r>
    </w:p>
    <w:p w14:paraId="73ADB39E" w14:textId="19A6FCF2" w:rsidR="00594BD0" w:rsidRPr="006B4C23" w:rsidRDefault="00594BD0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5BB0">
        <w:rPr>
          <w:rFonts w:ascii="Times New Roman" w:hAnsi="Times New Roman" w:cs="Times New Roman"/>
          <w:b/>
          <w:sz w:val="24"/>
          <w:szCs w:val="24"/>
        </w:rPr>
        <w:br/>
      </w:r>
      <w:r w:rsidRPr="006B4C23">
        <w:rPr>
          <w:rFonts w:ascii="Times New Roman" w:hAnsi="Times New Roman" w:cs="Times New Roman"/>
          <w:b/>
        </w:rPr>
        <w:t xml:space="preserve">Predmet </w:t>
      </w:r>
      <w:r w:rsidR="004A0C81" w:rsidRPr="006B4C23">
        <w:rPr>
          <w:rFonts w:ascii="Times New Roman" w:hAnsi="Times New Roman" w:cs="Times New Roman"/>
          <w:b/>
        </w:rPr>
        <w:t>Z</w:t>
      </w:r>
      <w:r w:rsidRPr="006B4C23">
        <w:rPr>
          <w:rFonts w:ascii="Times New Roman" w:hAnsi="Times New Roman" w:cs="Times New Roman"/>
          <w:b/>
        </w:rPr>
        <w:t>mluvy:</w:t>
      </w:r>
    </w:p>
    <w:p w14:paraId="69D0ABC2" w14:textId="531F076A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C23">
        <w:rPr>
          <w:rFonts w:ascii="Times New Roman" w:hAnsi="Times New Roman" w:cs="Times New Roman"/>
        </w:rPr>
        <w:t>Vydanie</w:t>
      </w:r>
      <w:r w:rsidR="002340CF" w:rsidRPr="006B4C23">
        <w:rPr>
          <w:rFonts w:ascii="Times New Roman" w:hAnsi="Times New Roman" w:cs="Times New Roman"/>
        </w:rPr>
        <w:t xml:space="preserve"> </w:t>
      </w:r>
      <w:r w:rsidRPr="006B4C23">
        <w:rPr>
          <w:rFonts w:ascii="Times New Roman" w:hAnsi="Times New Roman" w:cs="Times New Roman"/>
        </w:rPr>
        <w:t xml:space="preserve">debetnej platobnej karty </w:t>
      </w:r>
      <w:r w:rsidR="00B3427F" w:rsidRPr="006B4C23">
        <w:rPr>
          <w:rFonts w:ascii="Times New Roman" w:hAnsi="Times New Roman" w:cs="Times New Roman"/>
        </w:rPr>
        <w:t xml:space="preserve">v súlade s ustanoveniami tejto Zmluvy </w:t>
      </w:r>
      <w:r w:rsidR="0038198E" w:rsidRPr="006B4C23">
        <w:rPr>
          <w:rFonts w:ascii="Times New Roman" w:hAnsi="Times New Roman" w:cs="Times New Roman"/>
        </w:rPr>
        <w:t xml:space="preserve">pre </w:t>
      </w:r>
      <w:r w:rsidR="004A0C81" w:rsidRPr="006B4C23">
        <w:rPr>
          <w:rFonts w:ascii="Times New Roman" w:hAnsi="Times New Roman" w:cs="Times New Roman"/>
        </w:rPr>
        <w:t>Oprávneného držiteľa platobnej karty</w:t>
      </w:r>
      <w:r w:rsidR="0038198E" w:rsidRPr="006B4C23">
        <w:rPr>
          <w:rFonts w:ascii="Times New Roman" w:hAnsi="Times New Roman" w:cs="Times New Roman"/>
        </w:rPr>
        <w:t xml:space="preserve"> a používanie debetnej platobnej karty Oprávneným držiteľom pl</w:t>
      </w:r>
      <w:r w:rsidR="00292857">
        <w:rPr>
          <w:rFonts w:ascii="Times New Roman" w:hAnsi="Times New Roman" w:cs="Times New Roman"/>
        </w:rPr>
        <w:t xml:space="preserve">atobnej karty </w:t>
      </w:r>
      <w:r w:rsidR="0038198E" w:rsidRPr="006B4C23">
        <w:rPr>
          <w:rFonts w:ascii="Times New Roman" w:hAnsi="Times New Roman" w:cs="Times New Roman"/>
        </w:rPr>
        <w:t>v súlade s ustanoveniami tejto Zmluvy</w:t>
      </w:r>
      <w:r w:rsidR="00B3427F" w:rsidRPr="006B4C23">
        <w:rPr>
          <w:rFonts w:ascii="Times New Roman" w:hAnsi="Times New Roman" w:cs="Times New Roman"/>
        </w:rPr>
        <w:t>.</w:t>
      </w:r>
    </w:p>
    <w:p w14:paraId="055A18F5" w14:textId="64E37633" w:rsidR="00594BD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3A7ADE" w14:textId="2F883F30" w:rsidR="00180B17" w:rsidRDefault="00180B17" w:rsidP="00444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ECD22E" w14:textId="5047FBF6" w:rsidR="00180B17" w:rsidRDefault="00180B17" w:rsidP="00444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9F09E" w14:textId="77777777" w:rsidR="00180B17" w:rsidRPr="002612B0" w:rsidRDefault="00180B17" w:rsidP="00444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BC7ABE" w14:textId="77777777" w:rsidR="00857096" w:rsidRDefault="00857096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CE0CF2" w14:textId="77777777" w:rsidR="001B06FF" w:rsidRDefault="001B06FF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7C1C8F" w14:textId="36429154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12B0">
        <w:rPr>
          <w:rFonts w:ascii="Times New Roman" w:hAnsi="Times New Roman" w:cs="Times New Roman"/>
          <w:b/>
        </w:rPr>
        <w:t xml:space="preserve">Náležitosti </w:t>
      </w:r>
      <w:r w:rsidR="00B41456">
        <w:rPr>
          <w:rFonts w:ascii="Times New Roman" w:hAnsi="Times New Roman" w:cs="Times New Roman"/>
          <w:b/>
        </w:rPr>
        <w:t xml:space="preserve">debetnej </w:t>
      </w:r>
      <w:r w:rsidRPr="002612B0">
        <w:rPr>
          <w:rFonts w:ascii="Times New Roman" w:hAnsi="Times New Roman" w:cs="Times New Roman"/>
          <w:b/>
        </w:rPr>
        <w:t>platobnej karty</w:t>
      </w:r>
      <w:r w:rsidR="00B41456">
        <w:rPr>
          <w:rFonts w:ascii="Times New Roman" w:hAnsi="Times New Roman" w:cs="Times New Roman"/>
          <w:b/>
        </w:rPr>
        <w:t xml:space="preserve"> (ďalej aj</w:t>
      </w:r>
      <w:r w:rsidR="00D71DE7">
        <w:rPr>
          <w:rFonts w:ascii="Times New Roman" w:hAnsi="Times New Roman" w:cs="Times New Roman"/>
          <w:b/>
        </w:rPr>
        <w:t xml:space="preserve"> ako</w:t>
      </w:r>
      <w:r w:rsidR="00B41456">
        <w:rPr>
          <w:rFonts w:ascii="Times New Roman" w:hAnsi="Times New Roman" w:cs="Times New Roman"/>
          <w:b/>
        </w:rPr>
        <w:t xml:space="preserve"> „PK“)</w:t>
      </w:r>
      <w:r w:rsidRPr="002612B0">
        <w:rPr>
          <w:rFonts w:ascii="Times New Roman" w:hAnsi="Times New Roman" w:cs="Times New Roman"/>
          <w:b/>
        </w:rPr>
        <w:t>:</w:t>
      </w:r>
    </w:p>
    <w:p w14:paraId="70608492" w14:textId="44BAE6A5" w:rsidR="002173CC" w:rsidRPr="002173CC" w:rsidRDefault="00594BD0" w:rsidP="00444D71">
      <w:pPr>
        <w:spacing w:after="0" w:line="240" w:lineRule="auto"/>
        <w:ind w:left="3540" w:hanging="3540"/>
        <w:rPr>
          <w:rFonts w:ascii="Times New Roman" w:hAnsi="Times New Roman" w:cs="Times New Roman"/>
          <w:i/>
          <w:color w:val="3366FF"/>
        </w:rPr>
      </w:pPr>
      <w:r w:rsidRPr="002612B0">
        <w:rPr>
          <w:rFonts w:ascii="Times New Roman" w:hAnsi="Times New Roman" w:cs="Times New Roman"/>
        </w:rPr>
        <w:t xml:space="preserve">Typ </w:t>
      </w:r>
      <w:r w:rsidR="00B41456">
        <w:rPr>
          <w:rFonts w:ascii="Times New Roman" w:hAnsi="Times New Roman" w:cs="Times New Roman"/>
        </w:rPr>
        <w:t>PK</w:t>
      </w:r>
      <w:r w:rsidRPr="002612B0">
        <w:rPr>
          <w:rFonts w:ascii="Times New Roman" w:hAnsi="Times New Roman" w:cs="Times New Roman"/>
        </w:rPr>
        <w:t xml:space="preserve">: </w:t>
      </w:r>
      <w:r w:rsidRPr="002612B0">
        <w:rPr>
          <w:rFonts w:ascii="Times New Roman" w:hAnsi="Times New Roman" w:cs="Times New Roman"/>
        </w:rPr>
        <w:tab/>
      </w:r>
      <w:r w:rsidRPr="002173CC">
        <w:rPr>
          <w:rFonts w:ascii="Times New Roman" w:hAnsi="Times New Roman" w:cs="Times New Roman"/>
          <w:b/>
          <w:i/>
          <w:color w:val="3366FF"/>
        </w:rPr>
        <w:t xml:space="preserve">Visa </w:t>
      </w:r>
      <w:r w:rsidR="002173CC" w:rsidRPr="002173CC">
        <w:rPr>
          <w:rFonts w:ascii="Times New Roman" w:hAnsi="Times New Roman" w:cs="Times New Roman"/>
          <w:b/>
          <w:i/>
          <w:color w:val="3366FF"/>
        </w:rPr>
        <w:t>Business Economy</w:t>
      </w:r>
      <w:r w:rsidRPr="002173CC">
        <w:rPr>
          <w:rFonts w:ascii="Times New Roman" w:hAnsi="Times New Roman" w:cs="Times New Roman"/>
          <w:i/>
          <w:color w:val="3366FF"/>
        </w:rPr>
        <w:t xml:space="preserve"> / </w:t>
      </w:r>
      <w:r w:rsidR="002173CC" w:rsidRPr="002173CC">
        <w:rPr>
          <w:rFonts w:ascii="Times New Roman" w:hAnsi="Times New Roman" w:cs="Times New Roman"/>
          <w:b/>
          <w:i/>
          <w:color w:val="3366FF"/>
        </w:rPr>
        <w:t>Visa Business</w:t>
      </w:r>
      <w:r w:rsidRPr="002173CC">
        <w:rPr>
          <w:rFonts w:ascii="Times New Roman" w:hAnsi="Times New Roman" w:cs="Times New Roman"/>
          <w:i/>
          <w:color w:val="3366FF"/>
        </w:rPr>
        <w:t xml:space="preserve"> /</w:t>
      </w:r>
      <w:r w:rsidR="002173CC" w:rsidRPr="002173CC">
        <w:rPr>
          <w:rFonts w:ascii="Times New Roman" w:hAnsi="Times New Roman" w:cs="Times New Roman"/>
          <w:i/>
          <w:color w:val="3366FF"/>
        </w:rPr>
        <w:t xml:space="preserve"> </w:t>
      </w:r>
      <w:r w:rsidRPr="002173CC">
        <w:rPr>
          <w:rFonts w:ascii="Times New Roman" w:hAnsi="Times New Roman" w:cs="Times New Roman"/>
          <w:i/>
          <w:color w:val="3366FF"/>
        </w:rPr>
        <w:t xml:space="preserve"> </w:t>
      </w:r>
      <w:r w:rsidR="002173CC" w:rsidRPr="002173CC">
        <w:rPr>
          <w:rFonts w:ascii="Times New Roman" w:hAnsi="Times New Roman" w:cs="Times New Roman"/>
          <w:b/>
          <w:i/>
          <w:color w:val="3366FF"/>
        </w:rPr>
        <w:t>Zlatá Mastercard Business</w:t>
      </w:r>
    </w:p>
    <w:p w14:paraId="1A611FEF" w14:textId="785AA758" w:rsidR="002173CC" w:rsidRDefault="002173CC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Podprodukt</w:t>
      </w:r>
      <w:r w:rsidR="00594BD0" w:rsidRPr="002612B0">
        <w:rPr>
          <w:rFonts w:ascii="Times New Roman" w:hAnsi="Times New Roman" w:cs="Times New Roman"/>
        </w:rPr>
        <w:t xml:space="preserve"> </w:t>
      </w:r>
      <w:r w:rsidR="00B41456">
        <w:rPr>
          <w:rFonts w:ascii="Times New Roman" w:hAnsi="Times New Roman" w:cs="Times New Roman"/>
        </w:rPr>
        <w:t>PK</w:t>
      </w:r>
      <w:r w:rsidR="00594BD0" w:rsidRPr="002612B0">
        <w:rPr>
          <w:rFonts w:ascii="Times New Roman" w:hAnsi="Times New Roman" w:cs="Times New Roman"/>
        </w:rPr>
        <w:t>:</w:t>
      </w:r>
      <w:r w:rsidR="00594BD0" w:rsidRPr="002612B0">
        <w:rPr>
          <w:rFonts w:ascii="Times New Roman" w:hAnsi="Times New Roman" w:cs="Times New Roman"/>
        </w:rPr>
        <w:tab/>
      </w:r>
      <w:r w:rsidR="00594BD0" w:rsidRPr="002612B0">
        <w:rPr>
          <w:rFonts w:ascii="Times New Roman" w:hAnsi="Times New Roman" w:cs="Times New Roman"/>
        </w:rPr>
        <w:tab/>
      </w:r>
      <w:r w:rsidR="006B4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Karta k účtom Štátnej pokladnice</w:t>
      </w:r>
    </w:p>
    <w:p w14:paraId="1B12C5BB" w14:textId="161BBE8A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30A">
        <w:rPr>
          <w:rFonts w:ascii="Times New Roman" w:hAnsi="Times New Roman" w:cs="Times New Roman"/>
        </w:rPr>
        <w:t>K účtu číslo:</w:t>
      </w:r>
      <w:r w:rsidRPr="00F6330A">
        <w:rPr>
          <w:rFonts w:ascii="Times New Roman" w:hAnsi="Times New Roman" w:cs="Times New Roman"/>
        </w:rPr>
        <w:tab/>
      </w:r>
      <w:r w:rsidRPr="00F6330A">
        <w:rPr>
          <w:rFonts w:ascii="Times New Roman" w:hAnsi="Times New Roman" w:cs="Times New Roman"/>
        </w:rPr>
        <w:tab/>
      </w:r>
      <w:r w:rsidRPr="00F6330A">
        <w:rPr>
          <w:rFonts w:ascii="Times New Roman" w:hAnsi="Times New Roman" w:cs="Times New Roman"/>
        </w:rPr>
        <w:tab/>
      </w:r>
      <w:r w:rsidRPr="00F6330A">
        <w:rPr>
          <w:rFonts w:ascii="Times New Roman" w:hAnsi="Times New Roman" w:cs="Times New Roman"/>
        </w:rPr>
        <w:tab/>
      </w:r>
      <w:r w:rsidR="002173CC" w:rsidRPr="002173CC">
        <w:rPr>
          <w:rFonts w:ascii="Times New Roman" w:hAnsi="Times New Roman" w:cs="Times New Roman"/>
          <w:i/>
          <w:color w:val="3366FF"/>
        </w:rPr>
        <w:t>vypísať číslo účtu</w:t>
      </w:r>
    </w:p>
    <w:p w14:paraId="3A38495C" w14:textId="77777777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Mena: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  <w:t>EUR</w:t>
      </w:r>
    </w:p>
    <w:p w14:paraId="1C6331A1" w14:textId="77777777" w:rsidR="00444D71" w:rsidRDefault="00444D71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Majiteľ účtu: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D71">
        <w:rPr>
          <w:rFonts w:ascii="Times New Roman" w:hAnsi="Times New Roman" w:cs="Times New Roman"/>
        </w:rPr>
        <w:t>Štátna pokladnica</w:t>
      </w:r>
      <w:r>
        <w:rPr>
          <w:rFonts w:ascii="Times New Roman" w:hAnsi="Times New Roman" w:cs="Times New Roman"/>
          <w:b/>
        </w:rPr>
        <w:t xml:space="preserve"> </w:t>
      </w:r>
    </w:p>
    <w:p w14:paraId="2473B3D9" w14:textId="77777777" w:rsidR="00444D71" w:rsidRDefault="002173CC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73CC">
        <w:rPr>
          <w:rFonts w:ascii="Times New Roman" w:hAnsi="Times New Roman" w:cs="Times New Roman"/>
        </w:rPr>
        <w:t>Číslo klie</w:t>
      </w:r>
      <w:r>
        <w:rPr>
          <w:rFonts w:ascii="Times New Roman" w:hAnsi="Times New Roman" w:cs="Times New Roman"/>
        </w:rPr>
        <w:t>n</w:t>
      </w:r>
      <w:r w:rsidRPr="002173CC">
        <w:rPr>
          <w:rFonts w:ascii="Times New Roman" w:hAnsi="Times New Roman" w:cs="Times New Roman"/>
        </w:rPr>
        <w:t>ta:</w:t>
      </w:r>
      <w:r w:rsidRPr="002173CC">
        <w:rPr>
          <w:rFonts w:ascii="Times New Roman" w:hAnsi="Times New Roman" w:cs="Times New Roman"/>
        </w:rPr>
        <w:tab/>
      </w:r>
      <w:r w:rsidRPr="002173CC">
        <w:rPr>
          <w:rFonts w:ascii="Times New Roman" w:hAnsi="Times New Roman" w:cs="Times New Roman"/>
        </w:rPr>
        <w:tab/>
      </w:r>
      <w:r w:rsidRPr="00217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36065340</w:t>
      </w:r>
      <w:r w:rsidR="00444D71" w:rsidRPr="00444D71">
        <w:rPr>
          <w:rFonts w:ascii="Times New Roman" w:hAnsi="Times New Roman" w:cs="Times New Roman"/>
        </w:rPr>
        <w:t xml:space="preserve"> </w:t>
      </w:r>
    </w:p>
    <w:p w14:paraId="05C754D1" w14:textId="77777777" w:rsidR="00444D71" w:rsidRDefault="00444D71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 xml:space="preserve">Adresa </w:t>
      </w:r>
      <w:r>
        <w:rPr>
          <w:rFonts w:ascii="Times New Roman" w:hAnsi="Times New Roman" w:cs="Times New Roman"/>
        </w:rPr>
        <w:t>Majiteľa účtu</w:t>
      </w:r>
      <w:r w:rsidRPr="002612B0">
        <w:rPr>
          <w:rFonts w:ascii="Times New Roman" w:hAnsi="Times New Roman" w:cs="Times New Roman"/>
        </w:rPr>
        <w:t xml:space="preserve"> </w:t>
      </w:r>
    </w:p>
    <w:p w14:paraId="60E44B85" w14:textId="5A93EB26" w:rsidR="002173CC" w:rsidRPr="002173CC" w:rsidRDefault="00444D71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pre zaslanie kartovej korešpondencie:</w:t>
      </w:r>
      <w:r w:rsidRPr="002612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Radlinského 32, 810 05 Bratislava</w:t>
      </w:r>
      <w:r w:rsidRPr="002612B0">
        <w:rPr>
          <w:rFonts w:ascii="Times New Roman" w:hAnsi="Times New Roman" w:cs="Times New Roman"/>
        </w:rPr>
        <w:t xml:space="preserve"> </w:t>
      </w:r>
    </w:p>
    <w:p w14:paraId="5B291676" w14:textId="77777777" w:rsidR="00180B17" w:rsidRDefault="00180B17" w:rsidP="00444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321A57" w14:textId="77B0F80E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Heslo k PK: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2173CC">
        <w:rPr>
          <w:rFonts w:ascii="Times New Roman" w:hAnsi="Times New Roman" w:cs="Times New Roman"/>
          <w:i/>
          <w:color w:val="3366FF"/>
        </w:rPr>
        <w:t>doplniť</w:t>
      </w:r>
      <w:r w:rsidRPr="002612B0">
        <w:rPr>
          <w:rFonts w:ascii="Times New Roman" w:hAnsi="Times New Roman" w:cs="Times New Roman"/>
        </w:rPr>
        <w:tab/>
      </w:r>
    </w:p>
    <w:p w14:paraId="6A293A18" w14:textId="77777777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Maximálny denný limit: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2173CC">
        <w:rPr>
          <w:rFonts w:ascii="Times New Roman" w:hAnsi="Times New Roman" w:cs="Times New Roman"/>
          <w:i/>
          <w:color w:val="3366FF"/>
        </w:rPr>
        <w:t>doplniť</w:t>
      </w:r>
      <w:r w:rsidR="002173CC" w:rsidRPr="002612B0">
        <w:rPr>
          <w:rFonts w:ascii="Times New Roman" w:hAnsi="Times New Roman" w:cs="Times New Roman"/>
        </w:rPr>
        <w:t xml:space="preserve"> </w:t>
      </w:r>
      <w:r w:rsidRPr="002612B0">
        <w:rPr>
          <w:rFonts w:ascii="Times New Roman" w:hAnsi="Times New Roman" w:cs="Times New Roman"/>
        </w:rPr>
        <w:t>EUR</w:t>
      </w:r>
    </w:p>
    <w:p w14:paraId="4AA6974A" w14:textId="77777777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Výber z bankomatov: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2173CC">
        <w:rPr>
          <w:rFonts w:ascii="Times New Roman" w:hAnsi="Times New Roman" w:cs="Times New Roman"/>
          <w:i/>
          <w:color w:val="3366FF"/>
        </w:rPr>
        <w:t>doplniť</w:t>
      </w:r>
      <w:r w:rsidR="002173CC" w:rsidRPr="002612B0">
        <w:rPr>
          <w:rFonts w:ascii="Times New Roman" w:hAnsi="Times New Roman" w:cs="Times New Roman"/>
        </w:rPr>
        <w:t xml:space="preserve"> </w:t>
      </w:r>
      <w:r w:rsidRPr="002612B0">
        <w:rPr>
          <w:rFonts w:ascii="Times New Roman" w:hAnsi="Times New Roman" w:cs="Times New Roman"/>
        </w:rPr>
        <w:t>EUR</w:t>
      </w:r>
    </w:p>
    <w:p w14:paraId="7406D349" w14:textId="1A2A740C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 xml:space="preserve">Platby </w:t>
      </w:r>
      <w:r w:rsidR="00B41456">
        <w:rPr>
          <w:rFonts w:ascii="Times New Roman" w:hAnsi="Times New Roman" w:cs="Times New Roman"/>
        </w:rPr>
        <w:t>PK</w:t>
      </w:r>
      <w:r w:rsidRPr="002612B0">
        <w:rPr>
          <w:rFonts w:ascii="Times New Roman" w:hAnsi="Times New Roman" w:cs="Times New Roman"/>
        </w:rPr>
        <w:t>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6B4C23">
        <w:rPr>
          <w:rFonts w:ascii="Times New Roman" w:hAnsi="Times New Roman" w:cs="Times New Roman"/>
        </w:rPr>
        <w:tab/>
      </w:r>
      <w:r w:rsidR="002173CC">
        <w:rPr>
          <w:rFonts w:ascii="Times New Roman" w:hAnsi="Times New Roman" w:cs="Times New Roman"/>
          <w:i/>
          <w:color w:val="3366FF"/>
        </w:rPr>
        <w:t>doplniť</w:t>
      </w:r>
      <w:r w:rsidR="002173CC" w:rsidRPr="002612B0">
        <w:rPr>
          <w:rFonts w:ascii="Times New Roman" w:hAnsi="Times New Roman" w:cs="Times New Roman"/>
        </w:rPr>
        <w:t xml:space="preserve"> </w:t>
      </w:r>
      <w:r w:rsidRPr="002612B0">
        <w:rPr>
          <w:rFonts w:ascii="Times New Roman" w:hAnsi="Times New Roman" w:cs="Times New Roman"/>
        </w:rPr>
        <w:t>EUR</w:t>
      </w:r>
    </w:p>
    <w:p w14:paraId="44E49CD1" w14:textId="77777777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12B0">
        <w:rPr>
          <w:rFonts w:ascii="Times New Roman" w:hAnsi="Times New Roman" w:cs="Times New Roman"/>
        </w:rPr>
        <w:t>Internetový limit: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2173CC">
        <w:rPr>
          <w:rFonts w:ascii="Times New Roman" w:hAnsi="Times New Roman" w:cs="Times New Roman"/>
          <w:i/>
          <w:color w:val="3366FF"/>
        </w:rPr>
        <w:t>doplniť</w:t>
      </w:r>
      <w:r w:rsidR="002173CC" w:rsidRPr="002612B0">
        <w:rPr>
          <w:rFonts w:ascii="Times New Roman" w:hAnsi="Times New Roman" w:cs="Times New Roman"/>
        </w:rPr>
        <w:t xml:space="preserve"> </w:t>
      </w:r>
      <w:r w:rsidRPr="002612B0">
        <w:rPr>
          <w:rFonts w:ascii="Times New Roman" w:hAnsi="Times New Roman" w:cs="Times New Roman"/>
        </w:rPr>
        <w:t>EUR</w:t>
      </w:r>
    </w:p>
    <w:p w14:paraId="1160DD2A" w14:textId="77777777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Prístup k zostatku na účte: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  <w:t>Nie</w:t>
      </w:r>
    </w:p>
    <w:p w14:paraId="4C114290" w14:textId="77777777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Transfer PIN: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2173CC" w:rsidRPr="002612B0">
        <w:rPr>
          <w:rFonts w:ascii="Times New Roman" w:hAnsi="Times New Roman" w:cs="Times New Roman"/>
        </w:rPr>
        <w:t>Nie</w:t>
      </w:r>
    </w:p>
    <w:p w14:paraId="4D3371E4" w14:textId="12E2123B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 xml:space="preserve">Expresné vydanie </w:t>
      </w:r>
      <w:r w:rsidR="00B41456">
        <w:rPr>
          <w:rFonts w:ascii="Times New Roman" w:hAnsi="Times New Roman" w:cs="Times New Roman"/>
        </w:rPr>
        <w:t>PK</w:t>
      </w:r>
      <w:r w:rsidRPr="002612B0">
        <w:rPr>
          <w:rFonts w:ascii="Times New Roman" w:hAnsi="Times New Roman" w:cs="Times New Roman"/>
        </w:rPr>
        <w:t>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6B4C23">
        <w:rPr>
          <w:rFonts w:ascii="Times New Roman" w:hAnsi="Times New Roman" w:cs="Times New Roman"/>
        </w:rPr>
        <w:tab/>
      </w:r>
      <w:r w:rsidRPr="00444D71">
        <w:rPr>
          <w:rFonts w:ascii="Times New Roman" w:hAnsi="Times New Roman" w:cs="Times New Roman"/>
          <w:i/>
          <w:color w:val="3366FF"/>
        </w:rPr>
        <w:t>Áno / Nie</w:t>
      </w:r>
    </w:p>
    <w:p w14:paraId="49A52107" w14:textId="05E21E5B" w:rsidR="00594BD0" w:rsidRPr="002612B0" w:rsidRDefault="00594BD0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2B0">
        <w:rPr>
          <w:rFonts w:ascii="Times New Roman" w:hAnsi="Times New Roman" w:cs="Times New Roman"/>
        </w:rPr>
        <w:t>Výpis transakcii k</w:t>
      </w:r>
      <w:r w:rsidR="00B41456">
        <w:rPr>
          <w:rFonts w:ascii="Times New Roman" w:hAnsi="Times New Roman" w:cs="Times New Roman"/>
        </w:rPr>
        <w:t xml:space="preserve"> PK</w:t>
      </w:r>
      <w:r w:rsidRPr="002612B0">
        <w:rPr>
          <w:rFonts w:ascii="Times New Roman" w:hAnsi="Times New Roman" w:cs="Times New Roman"/>
        </w:rPr>
        <w:t>:</w:t>
      </w:r>
      <w:r w:rsidRPr="002612B0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ab/>
      </w:r>
      <w:r w:rsidR="006B4C23">
        <w:rPr>
          <w:rFonts w:ascii="Times New Roman" w:hAnsi="Times New Roman" w:cs="Times New Roman"/>
        </w:rPr>
        <w:tab/>
      </w:r>
      <w:r w:rsidRPr="002612B0">
        <w:rPr>
          <w:rFonts w:ascii="Times New Roman" w:hAnsi="Times New Roman" w:cs="Times New Roman"/>
        </w:rPr>
        <w:t>Nie</w:t>
      </w:r>
    </w:p>
    <w:p w14:paraId="5EF0E448" w14:textId="29D039EF" w:rsidR="00444D71" w:rsidRDefault="00444D71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Zaslanie novej </w:t>
      </w:r>
      <w:r w:rsidR="00B41456">
        <w:rPr>
          <w:rFonts w:ascii="Times New Roman" w:hAnsi="Times New Roman" w:cs="Times New Roman"/>
        </w:rPr>
        <w:t>PK</w:t>
      </w:r>
      <w:r w:rsidR="009B3CD8">
        <w:rPr>
          <w:rFonts w:ascii="Times New Roman" w:hAnsi="Times New Roman" w:cs="Times New Roman"/>
        </w:rPr>
        <w:t>:</w:t>
      </w:r>
      <w:r w:rsidR="009B3CD8">
        <w:rPr>
          <w:rFonts w:ascii="Times New Roman" w:hAnsi="Times New Roman" w:cs="Times New Roman"/>
        </w:rPr>
        <w:tab/>
      </w:r>
      <w:r w:rsidR="009B3CD8">
        <w:rPr>
          <w:rFonts w:ascii="Times New Roman" w:hAnsi="Times New Roman" w:cs="Times New Roman"/>
        </w:rPr>
        <w:tab/>
      </w:r>
      <w:r w:rsidR="009B3CD8">
        <w:rPr>
          <w:rFonts w:ascii="Times New Roman" w:hAnsi="Times New Roman" w:cs="Times New Roman"/>
        </w:rPr>
        <w:tab/>
        <w:t>osobit</w:t>
      </w:r>
      <w:r>
        <w:rPr>
          <w:rFonts w:ascii="Times New Roman" w:hAnsi="Times New Roman" w:cs="Times New Roman"/>
        </w:rPr>
        <w:t>é doručenie kariet</w:t>
      </w:r>
    </w:p>
    <w:p w14:paraId="5A7276B8" w14:textId="70B22A5D" w:rsidR="00444D71" w:rsidRDefault="00444D71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Zaslanie obnovenej </w:t>
      </w:r>
      <w:r w:rsidR="00B41456">
        <w:rPr>
          <w:rFonts w:ascii="Times New Roman" w:hAnsi="Times New Roman" w:cs="Times New Roman"/>
        </w:rPr>
        <w:t>PK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4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Nie</w:t>
      </w:r>
    </w:p>
    <w:p w14:paraId="7E1029BE" w14:textId="324C6EDB" w:rsidR="00AC730C" w:rsidRDefault="00AC730C" w:rsidP="00444D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Obnova PK: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</w:t>
      </w:r>
    </w:p>
    <w:p w14:paraId="74416581" w14:textId="77777777" w:rsidR="00444D71" w:rsidRDefault="00444D71" w:rsidP="00444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5EC5E" w14:textId="77777777" w:rsidR="00180B17" w:rsidRDefault="00180B17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9A2D98" w14:textId="50B0DEF3" w:rsidR="00594BD0" w:rsidRPr="00292857" w:rsidRDefault="00594BD0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2857">
        <w:rPr>
          <w:rFonts w:ascii="Times New Roman" w:hAnsi="Times New Roman" w:cs="Times New Roman"/>
          <w:b/>
        </w:rPr>
        <w:t>Záverečné ustanovenia:</w:t>
      </w:r>
    </w:p>
    <w:p w14:paraId="5C8E990A" w14:textId="77777777" w:rsidR="00264948" w:rsidRPr="00292857" w:rsidRDefault="00264948" w:rsidP="00444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D41A80" w14:textId="325F72CB" w:rsidR="00594BD0" w:rsidRPr="00292857" w:rsidRDefault="00E66A30" w:rsidP="00F176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857">
        <w:rPr>
          <w:rFonts w:ascii="Times New Roman" w:hAnsi="Times New Roman" w:cs="Times New Roman"/>
        </w:rPr>
        <w:t>VÚB, a.s.</w:t>
      </w:r>
      <w:r w:rsidR="00F660CA" w:rsidRPr="00292857">
        <w:rPr>
          <w:rFonts w:ascii="Times New Roman" w:hAnsi="Times New Roman" w:cs="Times New Roman"/>
        </w:rPr>
        <w:t xml:space="preserve"> sa zaväzuje vydať </w:t>
      </w:r>
      <w:r w:rsidR="00D51466" w:rsidRPr="00292857">
        <w:rPr>
          <w:rFonts w:ascii="Times New Roman" w:hAnsi="Times New Roman" w:cs="Times New Roman"/>
        </w:rPr>
        <w:t>O</w:t>
      </w:r>
      <w:r w:rsidR="00F660CA" w:rsidRPr="00292857">
        <w:rPr>
          <w:rFonts w:ascii="Times New Roman" w:hAnsi="Times New Roman" w:cs="Times New Roman"/>
        </w:rPr>
        <w:t>právnenému d</w:t>
      </w:r>
      <w:r w:rsidR="00594BD0" w:rsidRPr="00292857">
        <w:rPr>
          <w:rFonts w:ascii="Times New Roman" w:hAnsi="Times New Roman" w:cs="Times New Roman"/>
        </w:rPr>
        <w:t>ržiteľovi platobnej karty debetnú platobnú kartu na vykonávanie bezhotovostných a hotovostných platobných operácií na ťarchu alebo v prospech účtu, ku ktorému bola debetná platobná karta vydaná a</w:t>
      </w:r>
      <w:r w:rsidR="00F660CA" w:rsidRPr="00292857">
        <w:rPr>
          <w:rFonts w:ascii="Times New Roman" w:hAnsi="Times New Roman" w:cs="Times New Roman"/>
        </w:rPr>
        <w:t> </w:t>
      </w:r>
      <w:r w:rsidR="00D51466" w:rsidRPr="00292857">
        <w:rPr>
          <w:rFonts w:ascii="Times New Roman" w:hAnsi="Times New Roman" w:cs="Times New Roman"/>
        </w:rPr>
        <w:t>O</w:t>
      </w:r>
      <w:r w:rsidR="00F660CA" w:rsidRPr="00292857">
        <w:rPr>
          <w:rFonts w:ascii="Times New Roman" w:hAnsi="Times New Roman" w:cs="Times New Roman"/>
        </w:rPr>
        <w:t>právnený d</w:t>
      </w:r>
      <w:r w:rsidR="00594BD0" w:rsidRPr="00292857">
        <w:rPr>
          <w:rFonts w:ascii="Times New Roman" w:hAnsi="Times New Roman" w:cs="Times New Roman"/>
        </w:rPr>
        <w:t xml:space="preserve">ržiteľ platobnej karty sa zaväzuje </w:t>
      </w:r>
      <w:r w:rsidR="00B3427F" w:rsidRPr="00292857">
        <w:rPr>
          <w:rFonts w:ascii="Times New Roman" w:hAnsi="Times New Roman" w:cs="Times New Roman"/>
        </w:rPr>
        <w:t xml:space="preserve">používať </w:t>
      </w:r>
      <w:r w:rsidR="00594BD0" w:rsidRPr="00292857">
        <w:rPr>
          <w:rFonts w:ascii="Times New Roman" w:hAnsi="Times New Roman" w:cs="Times New Roman"/>
        </w:rPr>
        <w:t xml:space="preserve"> debetnú platobnú kartu v súlade s ustanoveniami tejto </w:t>
      </w:r>
      <w:r w:rsidR="00812F93" w:rsidRPr="00292857">
        <w:rPr>
          <w:rFonts w:ascii="Times New Roman" w:hAnsi="Times New Roman" w:cs="Times New Roman"/>
        </w:rPr>
        <w:t>Z</w:t>
      </w:r>
      <w:r w:rsidR="00594BD0" w:rsidRPr="00292857">
        <w:rPr>
          <w:rFonts w:ascii="Times New Roman" w:hAnsi="Times New Roman" w:cs="Times New Roman"/>
        </w:rPr>
        <w:t>mluvy</w:t>
      </w:r>
      <w:r w:rsidR="004812BE" w:rsidRPr="00292857">
        <w:rPr>
          <w:rFonts w:ascii="Times New Roman" w:hAnsi="Times New Roman" w:cs="Times New Roman"/>
        </w:rPr>
        <w:t>, a to výlučne na služobné účely</w:t>
      </w:r>
      <w:r w:rsidR="00594BD0" w:rsidRPr="00292857">
        <w:rPr>
          <w:rFonts w:ascii="Times New Roman" w:hAnsi="Times New Roman" w:cs="Times New Roman"/>
        </w:rPr>
        <w:t xml:space="preserve">. </w:t>
      </w:r>
      <w:r w:rsidR="001C545D" w:rsidRPr="00292857">
        <w:rPr>
          <w:rFonts w:ascii="Times New Roman" w:hAnsi="Times New Roman" w:cs="Times New Roman"/>
        </w:rPr>
        <w:t>Majiteľ účtu podp</w:t>
      </w:r>
      <w:r w:rsidR="00DE3AC8">
        <w:rPr>
          <w:rFonts w:ascii="Times New Roman" w:hAnsi="Times New Roman" w:cs="Times New Roman"/>
        </w:rPr>
        <w:t xml:space="preserve">ísaním </w:t>
      </w:r>
      <w:r w:rsidR="001C545D" w:rsidRPr="00292857">
        <w:rPr>
          <w:rFonts w:ascii="Times New Roman" w:hAnsi="Times New Roman" w:cs="Times New Roman"/>
        </w:rPr>
        <w:t xml:space="preserve"> tejto </w:t>
      </w:r>
      <w:r w:rsidR="00812F93" w:rsidRPr="00292857">
        <w:rPr>
          <w:rFonts w:ascii="Times New Roman" w:hAnsi="Times New Roman" w:cs="Times New Roman"/>
        </w:rPr>
        <w:t>Z</w:t>
      </w:r>
      <w:r w:rsidR="001C545D" w:rsidRPr="00292857">
        <w:rPr>
          <w:rFonts w:ascii="Times New Roman" w:hAnsi="Times New Roman" w:cs="Times New Roman"/>
        </w:rPr>
        <w:t xml:space="preserve">mluvy súhlasí s vydaním </w:t>
      </w:r>
      <w:r w:rsidR="006444F6" w:rsidRPr="00292857">
        <w:rPr>
          <w:rFonts w:ascii="Times New Roman" w:hAnsi="Times New Roman" w:cs="Times New Roman"/>
        </w:rPr>
        <w:t xml:space="preserve"> </w:t>
      </w:r>
      <w:r w:rsidR="001C545D" w:rsidRPr="00292857">
        <w:rPr>
          <w:rFonts w:ascii="Times New Roman" w:hAnsi="Times New Roman" w:cs="Times New Roman"/>
        </w:rPr>
        <w:t>debetnej platobnej karty</w:t>
      </w:r>
      <w:r w:rsidR="00172956" w:rsidRPr="00292857">
        <w:rPr>
          <w:rFonts w:ascii="Times New Roman" w:hAnsi="Times New Roman" w:cs="Times New Roman"/>
        </w:rPr>
        <w:t xml:space="preserve"> k účtu</w:t>
      </w:r>
      <w:r w:rsidR="001C545D" w:rsidRPr="00292857">
        <w:rPr>
          <w:rFonts w:ascii="Times New Roman" w:hAnsi="Times New Roman" w:cs="Times New Roman"/>
        </w:rPr>
        <w:t xml:space="preserve"> </w:t>
      </w:r>
      <w:r w:rsidR="00FC24C7" w:rsidRPr="00292857">
        <w:rPr>
          <w:rFonts w:ascii="Times New Roman" w:hAnsi="Times New Roman" w:cs="Times New Roman"/>
        </w:rPr>
        <w:t xml:space="preserve">Majiteľa účtu </w:t>
      </w:r>
      <w:r w:rsidR="001C545D" w:rsidRPr="00292857">
        <w:rPr>
          <w:rFonts w:ascii="Times New Roman" w:hAnsi="Times New Roman" w:cs="Times New Roman"/>
        </w:rPr>
        <w:t xml:space="preserve">pre </w:t>
      </w:r>
      <w:r w:rsidR="00264948" w:rsidRPr="00292857">
        <w:rPr>
          <w:rFonts w:ascii="Times New Roman" w:hAnsi="Times New Roman" w:cs="Times New Roman"/>
        </w:rPr>
        <w:t>Oprávneného d</w:t>
      </w:r>
      <w:r w:rsidR="001C545D" w:rsidRPr="00292857">
        <w:rPr>
          <w:rFonts w:ascii="Times New Roman" w:hAnsi="Times New Roman" w:cs="Times New Roman"/>
        </w:rPr>
        <w:t xml:space="preserve">ržiteľa </w:t>
      </w:r>
      <w:r w:rsidR="00264948" w:rsidRPr="00292857">
        <w:rPr>
          <w:rFonts w:ascii="Times New Roman" w:hAnsi="Times New Roman" w:cs="Times New Roman"/>
        </w:rPr>
        <w:t xml:space="preserve"> platobnej </w:t>
      </w:r>
      <w:r w:rsidR="001C545D" w:rsidRPr="00292857">
        <w:rPr>
          <w:rFonts w:ascii="Times New Roman" w:hAnsi="Times New Roman" w:cs="Times New Roman"/>
        </w:rPr>
        <w:t>karty</w:t>
      </w:r>
      <w:r w:rsidR="00F1765A">
        <w:rPr>
          <w:rFonts w:ascii="Times New Roman" w:hAnsi="Times New Roman" w:cs="Times New Roman"/>
        </w:rPr>
        <w:t xml:space="preserve"> </w:t>
      </w:r>
      <w:r w:rsidR="00F1765A" w:rsidRPr="00F1765A">
        <w:rPr>
          <w:rFonts w:ascii="Times New Roman" w:hAnsi="Times New Roman" w:cs="Times New Roman"/>
        </w:rPr>
        <w:t>a</w:t>
      </w:r>
      <w:r w:rsidR="00F1765A">
        <w:rPr>
          <w:rFonts w:ascii="Times New Roman" w:hAnsi="Times New Roman" w:cs="Times New Roman"/>
        </w:rPr>
        <w:t xml:space="preserve"> s </w:t>
      </w:r>
      <w:r w:rsidR="00F1765A" w:rsidRPr="00F1765A">
        <w:rPr>
          <w:rFonts w:ascii="Times New Roman" w:hAnsi="Times New Roman" w:cs="Times New Roman"/>
        </w:rPr>
        <w:t>používaním debetnej platobnej karty</w:t>
      </w:r>
      <w:r w:rsidR="00F1765A">
        <w:rPr>
          <w:rFonts w:ascii="Times New Roman" w:hAnsi="Times New Roman" w:cs="Times New Roman"/>
        </w:rPr>
        <w:t xml:space="preserve"> Oprávneným držiteľom</w:t>
      </w:r>
      <w:r w:rsidR="00EA2651">
        <w:rPr>
          <w:rFonts w:ascii="Times New Roman" w:hAnsi="Times New Roman" w:cs="Times New Roman"/>
        </w:rPr>
        <w:t xml:space="preserve"> </w:t>
      </w:r>
      <w:r w:rsidR="00F1765A" w:rsidRPr="00F1765A">
        <w:rPr>
          <w:rFonts w:ascii="Times New Roman" w:hAnsi="Times New Roman" w:cs="Times New Roman"/>
        </w:rPr>
        <w:t>platobnej karty</w:t>
      </w:r>
      <w:r w:rsidR="00172956" w:rsidRPr="00292857">
        <w:rPr>
          <w:rFonts w:ascii="Times New Roman" w:hAnsi="Times New Roman" w:cs="Times New Roman"/>
        </w:rPr>
        <w:t>.</w:t>
      </w:r>
      <w:r w:rsidR="002C5611" w:rsidRPr="00292857">
        <w:rPr>
          <w:rFonts w:ascii="Times New Roman" w:hAnsi="Times New Roman" w:cs="Times New Roman"/>
        </w:rPr>
        <w:t xml:space="preserve"> </w:t>
      </w:r>
    </w:p>
    <w:p w14:paraId="4E098B1F" w14:textId="03AC3C4C" w:rsidR="00594BD0" w:rsidRPr="00DB6A7C" w:rsidRDefault="00FD40A5" w:rsidP="00444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nie je v tejto </w:t>
      </w:r>
      <w:r w:rsidR="00F80945">
        <w:rPr>
          <w:rFonts w:ascii="Times New Roman" w:hAnsi="Times New Roman" w:cs="Times New Roman"/>
        </w:rPr>
        <w:t>Zmluve</w:t>
      </w:r>
      <w:r w:rsidR="00AC65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dohodnuté inak, č</w:t>
      </w:r>
      <w:r w:rsidR="00594BD0" w:rsidRPr="002612B0">
        <w:rPr>
          <w:rFonts w:ascii="Times New Roman" w:hAnsi="Times New Roman" w:cs="Times New Roman"/>
        </w:rPr>
        <w:t xml:space="preserve">asť obsahu </w:t>
      </w:r>
      <w:r w:rsidR="006C39CB">
        <w:rPr>
          <w:rFonts w:ascii="Times New Roman" w:hAnsi="Times New Roman" w:cs="Times New Roman"/>
        </w:rPr>
        <w:t xml:space="preserve">tejto </w:t>
      </w:r>
      <w:r w:rsidR="00812F93">
        <w:rPr>
          <w:rFonts w:ascii="Times New Roman" w:hAnsi="Times New Roman" w:cs="Times New Roman"/>
        </w:rPr>
        <w:t>Z</w:t>
      </w:r>
      <w:r w:rsidR="006C39CB">
        <w:rPr>
          <w:rFonts w:ascii="Times New Roman" w:hAnsi="Times New Roman" w:cs="Times New Roman"/>
        </w:rPr>
        <w:t>mluvy</w:t>
      </w:r>
      <w:r w:rsidR="00594BD0" w:rsidRPr="002612B0">
        <w:rPr>
          <w:rFonts w:ascii="Times New Roman" w:hAnsi="Times New Roman" w:cs="Times New Roman"/>
        </w:rPr>
        <w:t xml:space="preserve"> je určená Všeobecnými obchodnými podmienkami VÚB, a. s. pre depozitné produkty (ďalej len „VOP“)</w:t>
      </w:r>
      <w:r w:rsidR="00FC24C7">
        <w:rPr>
          <w:rFonts w:ascii="Times New Roman" w:hAnsi="Times New Roman" w:cs="Times New Roman"/>
        </w:rPr>
        <w:t>, ktoré tvoria neoddeliteľnú súčasť Zmluvy.</w:t>
      </w:r>
      <w:r w:rsidR="009B3CD8">
        <w:rPr>
          <w:rFonts w:ascii="Times New Roman" w:hAnsi="Times New Roman" w:cs="Times New Roman"/>
        </w:rPr>
        <w:t xml:space="preserve"> </w:t>
      </w:r>
      <w:r w:rsidR="006C39CB">
        <w:rPr>
          <w:rFonts w:ascii="Times New Roman" w:hAnsi="Times New Roman" w:cs="Times New Roman"/>
        </w:rPr>
        <w:t>Oprávnený d</w:t>
      </w:r>
      <w:r w:rsidR="00594BD0" w:rsidRPr="002612B0">
        <w:rPr>
          <w:rFonts w:ascii="Times New Roman" w:hAnsi="Times New Roman" w:cs="Times New Roman"/>
        </w:rPr>
        <w:t xml:space="preserve">ržiteľ platobnej karty podpísaním tejto </w:t>
      </w:r>
      <w:r w:rsidR="00812F93">
        <w:rPr>
          <w:rFonts w:ascii="Times New Roman" w:hAnsi="Times New Roman" w:cs="Times New Roman"/>
        </w:rPr>
        <w:t>Z</w:t>
      </w:r>
      <w:r w:rsidR="00594BD0" w:rsidRPr="002612B0">
        <w:rPr>
          <w:rFonts w:ascii="Times New Roman" w:hAnsi="Times New Roman" w:cs="Times New Roman"/>
        </w:rPr>
        <w:t>mluvy vyhlasuje a potvrdzuje, že sa s dokument</w:t>
      </w:r>
      <w:r w:rsidR="00A8369F">
        <w:rPr>
          <w:rFonts w:ascii="Times New Roman" w:hAnsi="Times New Roman" w:cs="Times New Roman"/>
        </w:rPr>
        <w:t>om</w:t>
      </w:r>
      <w:r w:rsidR="00594BD0" w:rsidRPr="002612B0">
        <w:rPr>
          <w:rFonts w:ascii="Times New Roman" w:hAnsi="Times New Roman" w:cs="Times New Roman"/>
        </w:rPr>
        <w:t xml:space="preserve"> uvedeným v prvej vete oboznámil, porozumel m</w:t>
      </w:r>
      <w:r w:rsidR="00A8369F">
        <w:rPr>
          <w:rFonts w:ascii="Times New Roman" w:hAnsi="Times New Roman" w:cs="Times New Roman"/>
        </w:rPr>
        <w:t>u</w:t>
      </w:r>
      <w:r w:rsidR="00594BD0" w:rsidRPr="002612B0">
        <w:rPr>
          <w:rFonts w:ascii="Times New Roman" w:hAnsi="Times New Roman" w:cs="Times New Roman"/>
        </w:rPr>
        <w:t xml:space="preserve"> a súhlasí s </w:t>
      </w:r>
      <w:r w:rsidR="00A8369F">
        <w:rPr>
          <w:rFonts w:ascii="Times New Roman" w:hAnsi="Times New Roman" w:cs="Times New Roman"/>
        </w:rPr>
        <w:t>jeho</w:t>
      </w:r>
      <w:r w:rsidR="00594BD0" w:rsidRPr="002612B0">
        <w:rPr>
          <w:rFonts w:ascii="Times New Roman" w:hAnsi="Times New Roman" w:cs="Times New Roman"/>
        </w:rPr>
        <w:t xml:space="preserve"> obsahom.</w:t>
      </w:r>
      <w:r w:rsidR="00195ED8">
        <w:rPr>
          <w:rFonts w:ascii="Times New Roman" w:hAnsi="Times New Roman" w:cs="Times New Roman"/>
        </w:rPr>
        <w:t xml:space="preserve"> </w:t>
      </w:r>
      <w:r w:rsidR="00870BAE">
        <w:rPr>
          <w:rFonts w:ascii="Times New Roman" w:hAnsi="Times New Roman" w:cs="Times New Roman"/>
          <w:lang w:eastAsia="sk-SK"/>
        </w:rPr>
        <w:t xml:space="preserve"> </w:t>
      </w:r>
      <w:r w:rsidR="001E0B32">
        <w:rPr>
          <w:rFonts w:ascii="Times New Roman" w:hAnsi="Times New Roman" w:cs="Times New Roman"/>
          <w:lang w:eastAsia="sk-SK"/>
        </w:rPr>
        <w:t xml:space="preserve">Podpísaním tejto Zmluvy Oprávnený držiteľ platobnej karty potvrdzuje prevzatie </w:t>
      </w:r>
      <w:r w:rsidR="00A8369F">
        <w:rPr>
          <w:rFonts w:ascii="Times New Roman" w:hAnsi="Times New Roman" w:cs="Times New Roman"/>
          <w:lang w:eastAsia="sk-SK"/>
        </w:rPr>
        <w:t>dokumentu</w:t>
      </w:r>
      <w:r w:rsidR="001E0B32">
        <w:rPr>
          <w:rFonts w:ascii="Times New Roman" w:hAnsi="Times New Roman" w:cs="Times New Roman"/>
          <w:lang w:eastAsia="sk-SK"/>
        </w:rPr>
        <w:t xml:space="preserve"> podľa prvej vety. Spolu s </w:t>
      </w:r>
      <w:r w:rsidR="00A8369F">
        <w:rPr>
          <w:rFonts w:ascii="Times New Roman" w:hAnsi="Times New Roman" w:cs="Times New Roman"/>
        </w:rPr>
        <w:t>dokumentom</w:t>
      </w:r>
      <w:r w:rsidR="00916E34">
        <w:rPr>
          <w:rFonts w:ascii="Times New Roman" w:hAnsi="Times New Roman" w:cs="Times New Roman"/>
        </w:rPr>
        <w:t xml:space="preserve"> podľa prvej vety </w:t>
      </w:r>
      <w:r w:rsidR="001E0B32">
        <w:rPr>
          <w:rFonts w:ascii="Times New Roman" w:hAnsi="Times New Roman" w:cs="Times New Roman"/>
        </w:rPr>
        <w:t xml:space="preserve">Oprávnený držiteľ platobnej karty vyhlasuje a potvrdzuje, že si prevzal aj </w:t>
      </w:r>
      <w:r w:rsidR="00916E34">
        <w:rPr>
          <w:rFonts w:ascii="Times New Roman" w:hAnsi="Times New Roman" w:cs="Times New Roman"/>
        </w:rPr>
        <w:t>Všeobecné poistné podmienky pre poistenie finančnej straty v dôsledku zneužitia platobnej karty pre právnické osoby a Informačný dokument o poistnom produkte</w:t>
      </w:r>
      <w:r w:rsidR="001E0B32">
        <w:rPr>
          <w:rFonts w:ascii="Times New Roman" w:hAnsi="Times New Roman" w:cs="Times New Roman"/>
        </w:rPr>
        <w:t xml:space="preserve"> a že sa s týmito dokumentmi oboznámil porozumel im a súhlasí s ich obsahom</w:t>
      </w:r>
      <w:r w:rsidR="00916E34">
        <w:rPr>
          <w:rFonts w:ascii="Times New Roman" w:hAnsi="Times New Roman" w:cs="Times New Roman"/>
        </w:rPr>
        <w:t>.</w:t>
      </w:r>
    </w:p>
    <w:p w14:paraId="5F2B1062" w14:textId="795885FA" w:rsidR="00594BD0" w:rsidRPr="007511D0" w:rsidRDefault="006C39CB" w:rsidP="00444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1D0">
        <w:rPr>
          <w:rFonts w:ascii="Times New Roman" w:hAnsi="Times New Roman" w:cs="Times New Roman"/>
        </w:rPr>
        <w:t xml:space="preserve">Táto </w:t>
      </w:r>
      <w:r w:rsidR="00812F93" w:rsidRPr="007511D0">
        <w:rPr>
          <w:rFonts w:ascii="Times New Roman" w:hAnsi="Times New Roman" w:cs="Times New Roman"/>
        </w:rPr>
        <w:t>Z</w:t>
      </w:r>
      <w:r w:rsidR="00594BD0" w:rsidRPr="007511D0">
        <w:rPr>
          <w:rFonts w:ascii="Times New Roman" w:hAnsi="Times New Roman" w:cs="Times New Roman"/>
        </w:rPr>
        <w:t>mluva sa uzatvára na dobu</w:t>
      </w:r>
      <w:r w:rsidR="009D0FFD">
        <w:rPr>
          <w:rFonts w:ascii="Times New Roman" w:hAnsi="Times New Roman" w:cs="Times New Roman"/>
        </w:rPr>
        <w:t xml:space="preserve"> neurčitú</w:t>
      </w:r>
      <w:r w:rsidR="00594BD0" w:rsidRPr="007511D0">
        <w:rPr>
          <w:rFonts w:ascii="Times New Roman" w:hAnsi="Times New Roman" w:cs="Times New Roman"/>
        </w:rPr>
        <w:t xml:space="preserve"> </w:t>
      </w:r>
      <w:r w:rsidR="00572CC2" w:rsidRPr="007511D0">
        <w:rPr>
          <w:rFonts w:ascii="Times New Roman" w:hAnsi="Times New Roman" w:cs="Times New Roman"/>
        </w:rPr>
        <w:t xml:space="preserve"> </w:t>
      </w:r>
      <w:r w:rsidR="00594BD0" w:rsidRPr="007511D0">
        <w:rPr>
          <w:rFonts w:ascii="Times New Roman" w:hAnsi="Times New Roman" w:cs="Times New Roman"/>
        </w:rPr>
        <w:t>a nadobúda platnosť a účinnosť dňom jej podp</w:t>
      </w:r>
      <w:r w:rsidR="0038198E" w:rsidRPr="007511D0">
        <w:rPr>
          <w:rFonts w:ascii="Times New Roman" w:hAnsi="Times New Roman" w:cs="Times New Roman"/>
        </w:rPr>
        <w:t>isu</w:t>
      </w:r>
      <w:r w:rsidR="00594BD0" w:rsidRPr="007511D0">
        <w:rPr>
          <w:rFonts w:ascii="Times New Roman" w:hAnsi="Times New Roman" w:cs="Times New Roman"/>
        </w:rPr>
        <w:t xml:space="preserve"> </w:t>
      </w:r>
      <w:r w:rsidR="00812F93" w:rsidRPr="007511D0">
        <w:rPr>
          <w:rFonts w:ascii="Times New Roman" w:hAnsi="Times New Roman" w:cs="Times New Roman"/>
        </w:rPr>
        <w:t xml:space="preserve">všetkými </w:t>
      </w:r>
      <w:r w:rsidR="00FD40A5" w:rsidRPr="007511D0">
        <w:rPr>
          <w:rFonts w:ascii="Times New Roman" w:hAnsi="Times New Roman" w:cs="Times New Roman"/>
        </w:rPr>
        <w:t>Z</w:t>
      </w:r>
      <w:r w:rsidR="00812F93" w:rsidRPr="007511D0">
        <w:rPr>
          <w:rFonts w:ascii="Times New Roman" w:hAnsi="Times New Roman" w:cs="Times New Roman"/>
        </w:rPr>
        <w:t>mluvnými stranami</w:t>
      </w:r>
      <w:r w:rsidR="00594BD0" w:rsidRPr="007511D0">
        <w:rPr>
          <w:rFonts w:ascii="Times New Roman" w:hAnsi="Times New Roman" w:cs="Times New Roman"/>
        </w:rPr>
        <w:t xml:space="preserve">. </w:t>
      </w:r>
    </w:p>
    <w:p w14:paraId="12205D91" w14:textId="54377184" w:rsidR="00594BD0" w:rsidRPr="00576409" w:rsidRDefault="00812F93" w:rsidP="00444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1D0">
        <w:rPr>
          <w:rFonts w:ascii="Times New Roman" w:hAnsi="Times New Roman" w:cs="Times New Roman"/>
        </w:rPr>
        <w:t>Oprávnený d</w:t>
      </w:r>
      <w:r w:rsidR="00594BD0" w:rsidRPr="007511D0">
        <w:rPr>
          <w:rFonts w:ascii="Times New Roman" w:hAnsi="Times New Roman" w:cs="Times New Roman"/>
        </w:rPr>
        <w:t xml:space="preserve">ržiteľ </w:t>
      </w:r>
      <w:r w:rsidRPr="007511D0">
        <w:rPr>
          <w:rFonts w:ascii="Times New Roman" w:hAnsi="Times New Roman" w:cs="Times New Roman"/>
        </w:rPr>
        <w:t xml:space="preserve"> </w:t>
      </w:r>
      <w:r w:rsidR="00594BD0" w:rsidRPr="007511D0">
        <w:rPr>
          <w:rFonts w:ascii="Times New Roman" w:hAnsi="Times New Roman" w:cs="Times New Roman"/>
        </w:rPr>
        <w:t xml:space="preserve">platobnej karty je oprávnený požiadať </w:t>
      </w:r>
      <w:r w:rsidR="00E66A30" w:rsidRPr="007511D0">
        <w:rPr>
          <w:rFonts w:ascii="Times New Roman" w:hAnsi="Times New Roman" w:cs="Times New Roman"/>
        </w:rPr>
        <w:t>VÚB, a.s.</w:t>
      </w:r>
      <w:r w:rsidR="00594BD0" w:rsidRPr="007511D0">
        <w:rPr>
          <w:rFonts w:ascii="Times New Roman" w:hAnsi="Times New Roman" w:cs="Times New Roman"/>
        </w:rPr>
        <w:t xml:space="preserve"> o sprístupnenie služby Nonstop banking,  pričom berie na vedomie, že vo vzťahu k debetnej platobnej karte vydanej na základe tejto </w:t>
      </w:r>
      <w:r w:rsidRPr="007511D0">
        <w:rPr>
          <w:rFonts w:ascii="Times New Roman" w:hAnsi="Times New Roman" w:cs="Times New Roman"/>
        </w:rPr>
        <w:t>Zmluvy</w:t>
      </w:r>
      <w:r w:rsidR="00594BD0" w:rsidRPr="007511D0">
        <w:rPr>
          <w:rFonts w:ascii="Times New Roman" w:hAnsi="Times New Roman" w:cs="Times New Roman"/>
        </w:rPr>
        <w:t>, nie je možné debetnú platobnú kartu obsluhovať prostredníctvom kanálov Internet banking a Mobil banking. Zriadenie služby Nonstop banking vo vzťahu k debetnej platobnej karte vydane</w:t>
      </w:r>
      <w:r w:rsidR="001F6483" w:rsidRPr="007511D0">
        <w:rPr>
          <w:rFonts w:ascii="Times New Roman" w:hAnsi="Times New Roman" w:cs="Times New Roman"/>
        </w:rPr>
        <w:t>j k účtu, ktorého majiteľom je Štátna pokladnica</w:t>
      </w:r>
      <w:r w:rsidR="00F1765A">
        <w:rPr>
          <w:rFonts w:ascii="Times New Roman" w:hAnsi="Times New Roman" w:cs="Times New Roman"/>
        </w:rPr>
        <w:t>,</w:t>
      </w:r>
      <w:r w:rsidR="001F6483" w:rsidRPr="007511D0">
        <w:rPr>
          <w:rFonts w:ascii="Times New Roman" w:hAnsi="Times New Roman" w:cs="Times New Roman"/>
        </w:rPr>
        <w:t xml:space="preserve"> </w:t>
      </w:r>
      <w:r w:rsidR="00594BD0" w:rsidRPr="007511D0">
        <w:rPr>
          <w:rFonts w:ascii="Times New Roman" w:hAnsi="Times New Roman" w:cs="Times New Roman"/>
        </w:rPr>
        <w:t xml:space="preserve">slúži </w:t>
      </w:r>
      <w:r w:rsidR="004E71D7" w:rsidRPr="007511D0">
        <w:rPr>
          <w:rFonts w:ascii="Times New Roman" w:hAnsi="Times New Roman" w:cs="Times New Roman"/>
        </w:rPr>
        <w:t xml:space="preserve">Oprávnenému držiteľovi platobnej karty výlučne </w:t>
      </w:r>
      <w:r w:rsidR="00F1765A">
        <w:rPr>
          <w:rFonts w:ascii="Times New Roman" w:hAnsi="Times New Roman" w:cs="Times New Roman"/>
        </w:rPr>
        <w:t>na</w:t>
      </w:r>
      <w:r w:rsidR="00F1765A" w:rsidRPr="007511D0">
        <w:rPr>
          <w:rFonts w:ascii="Times New Roman" w:hAnsi="Times New Roman" w:cs="Times New Roman"/>
        </w:rPr>
        <w:t xml:space="preserve"> </w:t>
      </w:r>
      <w:r w:rsidR="00B638AA" w:rsidRPr="007511D0">
        <w:rPr>
          <w:rFonts w:ascii="Times New Roman" w:hAnsi="Times New Roman" w:cs="Times New Roman"/>
        </w:rPr>
        <w:t xml:space="preserve">účel </w:t>
      </w:r>
      <w:r w:rsidR="004E71D7" w:rsidRPr="007511D0">
        <w:rPr>
          <w:rFonts w:ascii="Times New Roman" w:hAnsi="Times New Roman" w:cs="Times New Roman"/>
        </w:rPr>
        <w:t xml:space="preserve">prístupu k informáciám </w:t>
      </w:r>
      <w:r w:rsidR="00B638AA" w:rsidRPr="007511D0">
        <w:rPr>
          <w:rFonts w:ascii="Times New Roman" w:hAnsi="Times New Roman" w:cs="Times New Roman"/>
        </w:rPr>
        <w:t xml:space="preserve">v súvislosti s debetnou </w:t>
      </w:r>
      <w:r w:rsidR="00B638AA" w:rsidRPr="00576409">
        <w:rPr>
          <w:rFonts w:ascii="Times New Roman" w:hAnsi="Times New Roman" w:cs="Times New Roman"/>
        </w:rPr>
        <w:t>platobnou</w:t>
      </w:r>
      <w:r w:rsidR="00B638AA" w:rsidRPr="007511D0">
        <w:rPr>
          <w:rFonts w:ascii="Times New Roman" w:hAnsi="Times New Roman" w:cs="Times New Roman"/>
        </w:rPr>
        <w:t xml:space="preserve"> kartou</w:t>
      </w:r>
      <w:r w:rsidR="009805F2" w:rsidRPr="007511D0">
        <w:rPr>
          <w:rFonts w:ascii="Times New Roman" w:hAnsi="Times New Roman" w:cs="Times New Roman"/>
        </w:rPr>
        <w:t xml:space="preserve"> a </w:t>
      </w:r>
      <w:r w:rsidR="00594BD0" w:rsidRPr="007511D0">
        <w:rPr>
          <w:rFonts w:ascii="Times New Roman" w:hAnsi="Times New Roman" w:cs="Times New Roman"/>
        </w:rPr>
        <w:t xml:space="preserve">pre účely overovania 3-D Secure platieb realizovaných debetnou </w:t>
      </w:r>
      <w:r w:rsidR="00594BD0" w:rsidRPr="00576409">
        <w:rPr>
          <w:rFonts w:ascii="Times New Roman" w:hAnsi="Times New Roman" w:cs="Times New Roman"/>
        </w:rPr>
        <w:t xml:space="preserve">platobnou kartou na internete.   </w:t>
      </w:r>
    </w:p>
    <w:p w14:paraId="7C3FE8C8" w14:textId="6E0AA653" w:rsidR="00C37F35" w:rsidRPr="00576409" w:rsidRDefault="00BA37BE" w:rsidP="0054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 </w:t>
      </w:r>
      <w:r w:rsidR="00812F93" w:rsidRPr="00576409">
        <w:rPr>
          <w:rFonts w:ascii="Times New Roman" w:hAnsi="Times New Roman" w:cs="Times New Roman"/>
        </w:rPr>
        <w:t>Oprávnený d</w:t>
      </w:r>
      <w:r w:rsidR="00594BD0" w:rsidRPr="00576409">
        <w:rPr>
          <w:rFonts w:ascii="Times New Roman" w:hAnsi="Times New Roman" w:cs="Times New Roman"/>
        </w:rPr>
        <w:t xml:space="preserve">ržiteľ </w:t>
      </w:r>
      <w:r w:rsidR="00812F93" w:rsidRPr="00576409">
        <w:rPr>
          <w:rFonts w:ascii="Times New Roman" w:hAnsi="Times New Roman" w:cs="Times New Roman"/>
        </w:rPr>
        <w:t xml:space="preserve"> </w:t>
      </w:r>
      <w:r w:rsidR="00594BD0" w:rsidRPr="00576409">
        <w:rPr>
          <w:rFonts w:ascii="Times New Roman" w:hAnsi="Times New Roman" w:cs="Times New Roman"/>
        </w:rPr>
        <w:t>platobnej karty</w:t>
      </w:r>
      <w:r>
        <w:rPr>
          <w:rFonts w:ascii="Times New Roman" w:hAnsi="Times New Roman" w:cs="Times New Roman"/>
        </w:rPr>
        <w:t>,</w:t>
      </w:r>
      <w:r w:rsidR="00594BD0" w:rsidRPr="00576409">
        <w:rPr>
          <w:rFonts w:ascii="Times New Roman" w:hAnsi="Times New Roman" w:cs="Times New Roman"/>
        </w:rPr>
        <w:t xml:space="preserve"> </w:t>
      </w:r>
      <w:r w:rsidR="005859A1" w:rsidRPr="005764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ko aj</w:t>
      </w:r>
      <w:r w:rsidR="005859A1" w:rsidRPr="00576409">
        <w:rPr>
          <w:rFonts w:ascii="Times New Roman" w:hAnsi="Times New Roman" w:cs="Times New Roman"/>
        </w:rPr>
        <w:t xml:space="preserve"> Majiteľ účtu </w:t>
      </w:r>
      <w:r w:rsidR="00594BD0" w:rsidRPr="00576409">
        <w:rPr>
          <w:rFonts w:ascii="Times New Roman" w:hAnsi="Times New Roman" w:cs="Times New Roman"/>
        </w:rPr>
        <w:t>berie na vedomie a súhlasí s</w:t>
      </w:r>
      <w:r w:rsidR="00AD64A6" w:rsidRPr="00576409">
        <w:rPr>
          <w:rFonts w:ascii="Times New Roman" w:hAnsi="Times New Roman" w:cs="Times New Roman"/>
        </w:rPr>
        <w:t xml:space="preserve"> tým, že </w:t>
      </w:r>
      <w:r w:rsidR="00594BD0" w:rsidRPr="00576409">
        <w:rPr>
          <w:rFonts w:ascii="Times New Roman" w:hAnsi="Times New Roman" w:cs="Times New Roman"/>
        </w:rPr>
        <w:t xml:space="preserve"> </w:t>
      </w:r>
      <w:r w:rsidR="001446F7" w:rsidRPr="00576409">
        <w:rPr>
          <w:rFonts w:ascii="Times New Roman" w:hAnsi="Times New Roman" w:cs="Times New Roman"/>
        </w:rPr>
        <w:t xml:space="preserve">odlišná </w:t>
      </w:r>
      <w:r w:rsidR="00AD64A6" w:rsidRPr="00576409">
        <w:rPr>
          <w:rFonts w:ascii="Times New Roman" w:hAnsi="Times New Roman" w:cs="Times New Roman"/>
        </w:rPr>
        <w:t xml:space="preserve">úprava </w:t>
      </w:r>
      <w:r w:rsidR="00594BD0" w:rsidRPr="00576409">
        <w:rPr>
          <w:rFonts w:ascii="Times New Roman" w:hAnsi="Times New Roman" w:cs="Times New Roman"/>
        </w:rPr>
        <w:t>nastaven</w:t>
      </w:r>
      <w:r w:rsidR="00AD64A6" w:rsidRPr="00576409">
        <w:rPr>
          <w:rFonts w:ascii="Times New Roman" w:hAnsi="Times New Roman" w:cs="Times New Roman"/>
        </w:rPr>
        <w:t>í</w:t>
      </w:r>
      <w:r w:rsidR="00594BD0" w:rsidRPr="00576409">
        <w:rPr>
          <w:rFonts w:ascii="Times New Roman" w:hAnsi="Times New Roman" w:cs="Times New Roman"/>
        </w:rPr>
        <w:t xml:space="preserve"> a spôsob</w:t>
      </w:r>
      <w:r w:rsidR="00AD64A6" w:rsidRPr="00576409">
        <w:rPr>
          <w:rFonts w:ascii="Times New Roman" w:hAnsi="Times New Roman" w:cs="Times New Roman"/>
        </w:rPr>
        <w:t>ov</w:t>
      </w:r>
      <w:r w:rsidR="00594BD0" w:rsidRPr="00576409">
        <w:rPr>
          <w:rFonts w:ascii="Times New Roman" w:hAnsi="Times New Roman" w:cs="Times New Roman"/>
        </w:rPr>
        <w:t xml:space="preserve"> spravovania debetnej platobnej karty</w:t>
      </w:r>
      <w:r w:rsidR="002D0D70" w:rsidRPr="00576409">
        <w:rPr>
          <w:rFonts w:ascii="Times New Roman" w:hAnsi="Times New Roman" w:cs="Times New Roman"/>
        </w:rPr>
        <w:t>,</w:t>
      </w:r>
      <w:r w:rsidR="00AD64A6" w:rsidRPr="00576409">
        <w:rPr>
          <w:rFonts w:ascii="Times New Roman" w:hAnsi="Times New Roman" w:cs="Times New Roman"/>
        </w:rPr>
        <w:t xml:space="preserve"> ktorá je obsahom </w:t>
      </w:r>
      <w:r w:rsidR="00445049">
        <w:rPr>
          <w:rFonts w:ascii="Times New Roman" w:hAnsi="Times New Roman" w:cs="Times New Roman"/>
        </w:rPr>
        <w:t>P</w:t>
      </w:r>
      <w:r w:rsidR="00AD64A6" w:rsidRPr="00576409">
        <w:rPr>
          <w:rFonts w:ascii="Times New Roman" w:hAnsi="Times New Roman" w:cs="Times New Roman"/>
        </w:rPr>
        <w:t>rílohy č. 1 tejto Zmluvy, ktorá je jej neoddeliteľnou súčasťou, má prednosť pred</w:t>
      </w:r>
      <w:r w:rsidR="00594BD0" w:rsidRPr="00576409">
        <w:rPr>
          <w:rFonts w:ascii="Times New Roman" w:hAnsi="Times New Roman" w:cs="Times New Roman"/>
        </w:rPr>
        <w:t xml:space="preserve"> </w:t>
      </w:r>
      <w:r w:rsidR="00AD64A6" w:rsidRPr="00576409">
        <w:rPr>
          <w:rFonts w:ascii="Times New Roman" w:hAnsi="Times New Roman" w:cs="Times New Roman"/>
        </w:rPr>
        <w:t xml:space="preserve">úpravou </w:t>
      </w:r>
      <w:r w:rsidR="00594BD0" w:rsidRPr="00576409">
        <w:rPr>
          <w:rFonts w:ascii="Times New Roman" w:hAnsi="Times New Roman" w:cs="Times New Roman"/>
        </w:rPr>
        <w:t xml:space="preserve"> nastaven</w:t>
      </w:r>
      <w:r w:rsidR="00DB6A7C" w:rsidRPr="00576409">
        <w:rPr>
          <w:rFonts w:ascii="Times New Roman" w:hAnsi="Times New Roman" w:cs="Times New Roman"/>
        </w:rPr>
        <w:t>í</w:t>
      </w:r>
      <w:r w:rsidR="00594BD0" w:rsidRPr="00576409">
        <w:rPr>
          <w:rFonts w:ascii="Times New Roman" w:hAnsi="Times New Roman" w:cs="Times New Roman"/>
        </w:rPr>
        <w:t xml:space="preserve"> a spôsob</w:t>
      </w:r>
      <w:r w:rsidR="00BD5BC3">
        <w:rPr>
          <w:rFonts w:ascii="Times New Roman" w:hAnsi="Times New Roman" w:cs="Times New Roman"/>
        </w:rPr>
        <w:t>ov</w:t>
      </w:r>
      <w:r w:rsidR="00594BD0" w:rsidRPr="00576409">
        <w:rPr>
          <w:rFonts w:ascii="Times New Roman" w:hAnsi="Times New Roman" w:cs="Times New Roman"/>
        </w:rPr>
        <w:t xml:space="preserve"> spravovania debetnej platobnej karty  v</w:t>
      </w:r>
      <w:r w:rsidR="006B1836" w:rsidRPr="00576409">
        <w:rPr>
          <w:rFonts w:ascii="Times New Roman" w:hAnsi="Times New Roman" w:cs="Times New Roman"/>
        </w:rPr>
        <w:t xml:space="preserve"> zmysle</w:t>
      </w:r>
      <w:r w:rsidR="00AD64A6" w:rsidRPr="00576409">
        <w:rPr>
          <w:rFonts w:ascii="Times New Roman" w:hAnsi="Times New Roman" w:cs="Times New Roman"/>
        </w:rPr>
        <w:t xml:space="preserve"> VOP.</w:t>
      </w:r>
      <w:r w:rsidR="00594BD0" w:rsidRPr="00576409">
        <w:rPr>
          <w:rFonts w:ascii="Times New Roman" w:hAnsi="Times New Roman" w:cs="Times New Roman"/>
        </w:rPr>
        <w:t xml:space="preserve"> </w:t>
      </w:r>
    </w:p>
    <w:p w14:paraId="2DC60F03" w14:textId="60581D6A" w:rsidR="00887DEF" w:rsidRPr="00180B17" w:rsidRDefault="0020351E" w:rsidP="00180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Právne vzťahy touto Zmluvou neupravené sa riadia príslušnými ustanoveniami zákona č. 492/2009 Z. z. o platobných službách a o zmene a doplnení niektorých zákonov v znení neskorších predpisov a ďalšími všeobecne záväznými právnymi predpismi platnými v SR.</w:t>
      </w:r>
    </w:p>
    <w:p w14:paraId="70C41E78" w14:textId="5D298EB0" w:rsidR="00594BD0" w:rsidRDefault="00594BD0" w:rsidP="00444D71">
      <w:pPr>
        <w:spacing w:after="0" w:line="240" w:lineRule="auto"/>
        <w:rPr>
          <w:rFonts w:ascii="Times New Roman" w:hAnsi="Times New Roman" w:cs="Times New Roman"/>
          <w:b/>
        </w:rPr>
      </w:pPr>
    </w:p>
    <w:p w14:paraId="1E53ED27" w14:textId="14BDA446" w:rsidR="00180B17" w:rsidRDefault="00180B17" w:rsidP="00444D71">
      <w:pPr>
        <w:spacing w:after="0" w:line="240" w:lineRule="auto"/>
        <w:rPr>
          <w:rFonts w:ascii="Times New Roman" w:hAnsi="Times New Roman" w:cs="Times New Roman"/>
          <w:b/>
        </w:rPr>
      </w:pPr>
    </w:p>
    <w:p w14:paraId="4A53C042" w14:textId="77777777" w:rsidR="00180B17" w:rsidRPr="00576409" w:rsidRDefault="00180B17" w:rsidP="00444D71">
      <w:pPr>
        <w:spacing w:after="0" w:line="240" w:lineRule="auto"/>
        <w:rPr>
          <w:rFonts w:ascii="Times New Roman" w:hAnsi="Times New Roman" w:cs="Times New Roman"/>
          <w:b/>
        </w:rPr>
      </w:pPr>
    </w:p>
    <w:p w14:paraId="2ED1DCC7" w14:textId="12C392AA" w:rsidR="00594BD0" w:rsidRDefault="00594BD0" w:rsidP="00887DE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76409">
        <w:rPr>
          <w:rFonts w:ascii="Times New Roman" w:hAnsi="Times New Roman" w:cs="Times New Roman"/>
          <w:b/>
        </w:rPr>
        <w:t>Príloha č.1</w:t>
      </w:r>
      <w:r w:rsidRPr="00576409">
        <w:rPr>
          <w:rFonts w:ascii="Times New Roman" w:hAnsi="Times New Roman" w:cs="Times New Roman"/>
        </w:rPr>
        <w:t xml:space="preserve"> Nastavenia a spôsoby spravovania</w:t>
      </w:r>
      <w:r w:rsidRPr="002612B0">
        <w:rPr>
          <w:rFonts w:ascii="Times New Roman" w:hAnsi="Times New Roman" w:cs="Times New Roman"/>
        </w:rPr>
        <w:t xml:space="preserve"> debetnej platobnej karty pre klientov </w:t>
      </w:r>
      <w:r w:rsidR="001F6483">
        <w:rPr>
          <w:rFonts w:ascii="Times New Roman" w:hAnsi="Times New Roman" w:cs="Times New Roman"/>
        </w:rPr>
        <w:t>Štátnej pokladnice</w:t>
      </w:r>
      <w:r w:rsidRPr="002612B0">
        <w:rPr>
          <w:rFonts w:ascii="Times New Roman" w:hAnsi="Times New Roman" w:cs="Times New Roman"/>
        </w:rPr>
        <w:t>, ktoré sú odlišné od nastavení a spôsobov spra</w:t>
      </w:r>
      <w:r w:rsidR="00AA1671">
        <w:rPr>
          <w:rFonts w:ascii="Times New Roman" w:hAnsi="Times New Roman" w:cs="Times New Roman"/>
        </w:rPr>
        <w:t>v</w:t>
      </w:r>
      <w:r w:rsidRPr="002612B0">
        <w:rPr>
          <w:rFonts w:ascii="Times New Roman" w:hAnsi="Times New Roman" w:cs="Times New Roman"/>
        </w:rPr>
        <w:t>ovania uvedených vo VOP</w:t>
      </w:r>
    </w:p>
    <w:p w14:paraId="698FDBE3" w14:textId="5B7F3953" w:rsidR="00180B17" w:rsidRDefault="00887DEF" w:rsidP="00180B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417C06F" w14:textId="1E3E071E" w:rsidR="00180B17" w:rsidRDefault="00180B17" w:rsidP="00180B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91456D" w14:textId="4BCF0896" w:rsid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0B17">
        <w:rPr>
          <w:rFonts w:ascii="Times New Roman" w:hAnsi="Times New Roman" w:cs="Times New Roman"/>
        </w:rPr>
        <w:t>Za VÚB, a.s.: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>Za majiteľa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</w:t>
      </w:r>
      <w:r w:rsidRPr="00180B17">
        <w:rPr>
          <w:rFonts w:ascii="Times New Roman" w:hAnsi="Times New Roman" w:cs="Times New Roman"/>
        </w:rPr>
        <w:t>a oprávneného držiteľa karty:</w:t>
      </w:r>
    </w:p>
    <w:p w14:paraId="5BBCABCD" w14:textId="77777777" w:rsid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E5A7C06" w14:textId="35215B69" w:rsidR="00180B17" w:rsidRP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0B17">
        <w:rPr>
          <w:rFonts w:ascii="Times New Roman" w:hAnsi="Times New Roman" w:cs="Times New Roman"/>
        </w:rPr>
        <w:t>Miesto:</w:t>
      </w:r>
      <w:r w:rsidRPr="00180B17">
        <w:rPr>
          <w:rFonts w:ascii="Times New Roman" w:hAnsi="Times New Roman" w:cs="Times New Roman"/>
        </w:rPr>
        <w:tab/>
        <w:t>____________</w:t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  <w:t>Miesto:</w:t>
      </w:r>
      <w:r w:rsidRPr="00180B17">
        <w:rPr>
          <w:rFonts w:ascii="Times New Roman" w:hAnsi="Times New Roman" w:cs="Times New Roman"/>
        </w:rPr>
        <w:tab/>
        <w:t>____________</w:t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  <w:t>Miesto:</w:t>
      </w:r>
      <w:r w:rsidRPr="00180B17">
        <w:rPr>
          <w:rFonts w:ascii="Times New Roman" w:hAnsi="Times New Roman" w:cs="Times New Roman"/>
        </w:rPr>
        <w:tab/>
        <w:t>____________</w:t>
      </w:r>
    </w:p>
    <w:p w14:paraId="0B9A61BD" w14:textId="77CD43D6" w:rsidR="00180B17" w:rsidRPr="00180B17" w:rsidRDefault="00180B17" w:rsidP="00180B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9D8FE2" w14:textId="645B6DAC" w:rsidR="00180B17" w:rsidRP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0B17">
        <w:rPr>
          <w:rFonts w:ascii="Times New Roman" w:hAnsi="Times New Roman" w:cs="Times New Roman"/>
        </w:rPr>
        <w:t>Dátum:</w:t>
      </w:r>
      <w:r w:rsidRPr="00180B17">
        <w:rPr>
          <w:rFonts w:ascii="Times New Roman" w:hAnsi="Times New Roman" w:cs="Times New Roman"/>
        </w:rPr>
        <w:tab/>
        <w:t>____________</w:t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  <w:t>Dátum:</w:t>
      </w:r>
      <w:r w:rsidRPr="00180B17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Dátum:</w:t>
      </w:r>
      <w:r>
        <w:rPr>
          <w:rFonts w:ascii="Times New Roman" w:hAnsi="Times New Roman" w:cs="Times New Roman"/>
        </w:rPr>
        <w:tab/>
        <w:t>____________</w:t>
      </w:r>
      <w:r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</w:r>
      <w:r w:rsidRPr="00180B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</w:p>
    <w:p w14:paraId="3EC13B0D" w14:textId="5CEF482D" w:rsidR="00180B17" w:rsidRPr="00180B17" w:rsidRDefault="00180B17" w:rsidP="00180B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034169" w14:textId="77777777" w:rsidR="00180B17" w:rsidRP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F10AE6" w14:textId="3892905D" w:rsidR="00180B17" w:rsidRP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0B17">
        <w:rPr>
          <w:rFonts w:ascii="Times New Roman" w:hAnsi="Times New Roman" w:cs="Times New Roman"/>
        </w:rPr>
        <w:t>______________________</w:t>
      </w:r>
      <w:r w:rsidRPr="00180B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C22BE9">
        <w:rPr>
          <w:rFonts w:ascii="Times New Roman" w:hAnsi="Times New Roman" w:cs="Times New Roman"/>
        </w:rPr>
        <w:t xml:space="preserve"> </w:t>
      </w:r>
      <w:r w:rsidRPr="00180B17">
        <w:rPr>
          <w:rFonts w:ascii="Times New Roman" w:hAnsi="Times New Roman" w:cs="Times New Roman"/>
        </w:rPr>
        <w:t>____________________</w:t>
      </w:r>
      <w:r w:rsidRPr="00180B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C22BE9">
        <w:rPr>
          <w:rFonts w:ascii="Times New Roman" w:hAnsi="Times New Roman" w:cs="Times New Roman"/>
        </w:rPr>
        <w:t xml:space="preserve">  </w:t>
      </w:r>
      <w:r w:rsidRPr="00180B17">
        <w:rPr>
          <w:rFonts w:ascii="Times New Roman" w:hAnsi="Times New Roman" w:cs="Times New Roman"/>
        </w:rPr>
        <w:t>___________________</w:t>
      </w:r>
    </w:p>
    <w:p w14:paraId="5B3BE468" w14:textId="73DFC80A" w:rsidR="00180B17" w:rsidRPr="00180B17" w:rsidRDefault="00751991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2BE9">
        <w:rPr>
          <w:rFonts w:ascii="Times New Roman" w:hAnsi="Times New Roman" w:cs="Times New Roman"/>
        </w:rPr>
        <w:t xml:space="preserve"> (podpis)</w:t>
      </w:r>
      <w:r w:rsidR="00C22BE9">
        <w:rPr>
          <w:rFonts w:ascii="Times New Roman" w:hAnsi="Times New Roman" w:cs="Times New Roman"/>
        </w:rPr>
        <w:tab/>
      </w:r>
      <w:r w:rsidR="00C22BE9">
        <w:rPr>
          <w:rFonts w:ascii="Times New Roman" w:hAnsi="Times New Roman" w:cs="Times New Roman"/>
        </w:rPr>
        <w:tab/>
      </w:r>
      <w:r w:rsidR="00C22BE9">
        <w:rPr>
          <w:rFonts w:ascii="Times New Roman" w:hAnsi="Times New Roman" w:cs="Times New Roman"/>
        </w:rPr>
        <w:tab/>
      </w:r>
      <w:r w:rsidR="00C22BE9">
        <w:rPr>
          <w:rFonts w:ascii="Times New Roman" w:hAnsi="Times New Roman" w:cs="Times New Roman"/>
        </w:rPr>
        <w:tab/>
      </w:r>
      <w:r w:rsidR="00180B17" w:rsidRPr="00180B17">
        <w:rPr>
          <w:rFonts w:ascii="Times New Roman" w:hAnsi="Times New Roman" w:cs="Times New Roman"/>
        </w:rPr>
        <w:t xml:space="preserve"> (podpis)</w:t>
      </w:r>
    </w:p>
    <w:p w14:paraId="23B6553B" w14:textId="77777777" w:rsidR="00180B17" w:rsidRP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825D460" w14:textId="3F488A52" w:rsidR="00180B17" w:rsidRDefault="00180B17" w:rsidP="00180B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203C05" w14:textId="46B0CFEF" w:rsidR="00180B17" w:rsidRP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0B17">
        <w:rPr>
          <w:rFonts w:ascii="Times New Roman" w:hAnsi="Times New Roman" w:cs="Times New Roman"/>
        </w:rPr>
        <w:t>_____________________</w:t>
      </w:r>
    </w:p>
    <w:p w14:paraId="24AB655C" w14:textId="77777777" w:rsidR="00180B17" w:rsidRPr="00180B17" w:rsidRDefault="00180B17" w:rsidP="00180B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0B17">
        <w:rPr>
          <w:rFonts w:ascii="Times New Roman" w:hAnsi="Times New Roman" w:cs="Times New Roman"/>
        </w:rPr>
        <w:t xml:space="preserve">            (podpis)</w:t>
      </w:r>
    </w:p>
    <w:p w14:paraId="73FE960F" w14:textId="2562B750" w:rsidR="00594BD0" w:rsidRDefault="00594BD0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71F4935" w14:textId="77777777" w:rsidR="006C39CB" w:rsidRPr="00355BB0" w:rsidRDefault="006C39CB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8CFA561" w14:textId="41C973B7" w:rsidR="00594BD0" w:rsidRDefault="00594BD0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86919D5" w14:textId="0180DC92" w:rsidR="006653CC" w:rsidRDefault="006653CC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664343A" w14:textId="6ADA4545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2A0692B" w14:textId="6124E03D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EBB5F7F" w14:textId="4E8A65DE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E72D662" w14:textId="42CB54A0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7A5F63" w14:textId="47AE7D0E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C005CC1" w14:textId="1ACE9936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2D85AB4" w14:textId="19232B24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3AB980" w14:textId="3AFD9E0E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EA55B79" w14:textId="1786933C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0CB2EC1" w14:textId="06756A28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17643AA" w14:textId="70C78CB3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26D9CCC" w14:textId="1D142B1A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9C63B98" w14:textId="1274B100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1B70C04" w14:textId="0C1F8F72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1CEB8F8" w14:textId="427D9B1C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7B44CB3" w14:textId="7F9F8D7C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703D5AB" w14:textId="2A87D783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63850C" w14:textId="0452C046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A6EE81" w14:textId="5669111E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7C28750" w14:textId="1FF3A84C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18C320A" w14:textId="5AD0B9F5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47AD37C" w14:textId="4C350021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852D07A" w14:textId="416D3307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4B7C39" w14:textId="3F478D1C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6FD4B3B" w14:textId="579AB424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FD9E6B" w14:textId="6F7C3F9C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CA13305" w14:textId="74824342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5B3F86" w14:textId="0E5407D3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8BCD350" w14:textId="0A260331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F5516BC" w14:textId="1C91E013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34DFE37" w14:textId="41DD7250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7772F97" w14:textId="5B1AC01E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C492268" w14:textId="00F7AAFF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679735" w14:textId="2D03ED7F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ABAFAFB" w14:textId="04C5CEDE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39DBE04" w14:textId="458F6F1A" w:rsidR="00180B17" w:rsidRDefault="00180B17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AA61582" w14:textId="77777777" w:rsidR="00180B17" w:rsidRDefault="00180B17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84F8BA6" w14:textId="77777777" w:rsidR="00887DEF" w:rsidRDefault="00887DEF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9429FFF" w14:textId="77777777" w:rsidR="006653CC" w:rsidRPr="00355BB0" w:rsidRDefault="006653CC" w:rsidP="00444D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1082B52" w14:textId="73DE5115" w:rsidR="00594BD0" w:rsidRPr="002612B0" w:rsidRDefault="00594BD0" w:rsidP="00444D7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612B0">
        <w:rPr>
          <w:rFonts w:ascii="Times New Roman" w:hAnsi="Times New Roman" w:cs="Times New Roman"/>
          <w:b/>
          <w:szCs w:val="24"/>
        </w:rPr>
        <w:lastRenderedPageBreak/>
        <w:t xml:space="preserve">Príloha č.1 </w:t>
      </w:r>
      <w:r w:rsidRPr="002612B0">
        <w:rPr>
          <w:rFonts w:ascii="Times New Roman" w:hAnsi="Times New Roman" w:cs="Times New Roman"/>
          <w:szCs w:val="24"/>
        </w:rPr>
        <w:t xml:space="preserve">Nastavenia a spôsoby spravovania debetnej platobnej karty pre klientov </w:t>
      </w:r>
      <w:r w:rsidR="001F6483">
        <w:rPr>
          <w:rFonts w:ascii="Times New Roman" w:hAnsi="Times New Roman" w:cs="Times New Roman"/>
          <w:szCs w:val="24"/>
        </w:rPr>
        <w:t>Štátnej pokladnice</w:t>
      </w:r>
      <w:r w:rsidRPr="002612B0">
        <w:rPr>
          <w:rFonts w:ascii="Times New Roman" w:hAnsi="Times New Roman" w:cs="Times New Roman"/>
          <w:szCs w:val="24"/>
        </w:rPr>
        <w:t>, ktoré sú odlišné od nastavení a spôsobov spra</w:t>
      </w:r>
      <w:r w:rsidR="00AA1671">
        <w:rPr>
          <w:rFonts w:ascii="Times New Roman" w:hAnsi="Times New Roman" w:cs="Times New Roman"/>
          <w:szCs w:val="24"/>
        </w:rPr>
        <w:t>v</w:t>
      </w:r>
      <w:r w:rsidRPr="002612B0">
        <w:rPr>
          <w:rFonts w:ascii="Times New Roman" w:hAnsi="Times New Roman" w:cs="Times New Roman"/>
          <w:szCs w:val="24"/>
        </w:rPr>
        <w:t>ovania uvedených vo VOP</w:t>
      </w:r>
    </w:p>
    <w:p w14:paraId="34BC500F" w14:textId="53001EF7" w:rsidR="00594BD0" w:rsidRPr="00355BB0" w:rsidRDefault="00594BD0" w:rsidP="0044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9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765"/>
        <w:gridCol w:w="1595"/>
        <w:gridCol w:w="1697"/>
      </w:tblGrid>
      <w:tr w:rsidR="00594BD0" w:rsidRPr="00355BB0" w14:paraId="5E41C8F4" w14:textId="77777777" w:rsidTr="001F6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375811B0" w14:textId="77777777" w:rsidR="00594BD0" w:rsidRPr="00A41021" w:rsidRDefault="00594BD0" w:rsidP="00444D71">
            <w:pPr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A41021">
              <w:rPr>
                <w:rFonts w:ascii="Times New Roman" w:hAnsi="Times New Roman" w:cs="Times New Roman"/>
                <w:color w:val="FFFFFF" w:themeColor="background1"/>
                <w:szCs w:val="24"/>
              </w:rPr>
              <w:t>Funkcionalita debetnej platobnej karty</w:t>
            </w:r>
          </w:p>
        </w:tc>
        <w:tc>
          <w:tcPr>
            <w:tcW w:w="2765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48AB564B" w14:textId="77777777" w:rsidR="00594BD0" w:rsidRPr="00A41021" w:rsidRDefault="00594BD0" w:rsidP="001F64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A41021">
              <w:rPr>
                <w:rFonts w:ascii="Times New Roman" w:hAnsi="Times New Roman" w:cs="Times New Roman"/>
                <w:color w:val="FFFFFF" w:themeColor="background1"/>
                <w:szCs w:val="24"/>
              </w:rPr>
              <w:t xml:space="preserve">Zodpovedný zamestnanec </w:t>
            </w:r>
            <w:r w:rsidR="001F6483">
              <w:rPr>
                <w:rFonts w:ascii="Times New Roman" w:hAnsi="Times New Roman" w:cs="Times New Roman"/>
                <w:color w:val="FFFFFF" w:themeColor="background1"/>
                <w:szCs w:val="24"/>
              </w:rPr>
              <w:t>Štátnej pokladnice</w:t>
            </w:r>
            <w:r w:rsidRPr="00A41021">
              <w:rPr>
                <w:rFonts w:ascii="Times New Roman" w:hAnsi="Times New Roman" w:cs="Times New Roman"/>
                <w:color w:val="FFFFFF" w:themeColor="background1"/>
                <w:szCs w:val="24"/>
              </w:rPr>
              <w:t xml:space="preserve"> / zodpovedný zamestnanec VÚB</w:t>
            </w:r>
          </w:p>
        </w:tc>
        <w:tc>
          <w:tcPr>
            <w:tcW w:w="1595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701A4E6A" w14:textId="77777777" w:rsidR="00594BD0" w:rsidRPr="00A41021" w:rsidRDefault="00594BD0" w:rsidP="0044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A41021">
              <w:rPr>
                <w:rFonts w:ascii="Times New Roman" w:hAnsi="Times New Roman" w:cs="Times New Roman"/>
                <w:color w:val="FFFFFF" w:themeColor="background1"/>
                <w:szCs w:val="24"/>
              </w:rPr>
              <w:t>Služba Kontakt</w:t>
            </w:r>
          </w:p>
        </w:tc>
        <w:tc>
          <w:tcPr>
            <w:tcW w:w="1697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3C3F2A2D" w14:textId="1548C35F" w:rsidR="00594BD0" w:rsidRPr="00A41021" w:rsidRDefault="00594BD0" w:rsidP="0044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A41021">
              <w:rPr>
                <w:rFonts w:ascii="Times New Roman" w:hAnsi="Times New Roman" w:cs="Times New Roman"/>
                <w:color w:val="FFFFFF" w:themeColor="background1"/>
                <w:szCs w:val="24"/>
              </w:rPr>
              <w:t>Obchodné miesto</w:t>
            </w:r>
            <w:r w:rsidR="00B65698">
              <w:rPr>
                <w:rFonts w:ascii="Times New Roman" w:hAnsi="Times New Roman" w:cs="Times New Roman"/>
                <w:color w:val="FFFFFF" w:themeColor="background1"/>
                <w:szCs w:val="24"/>
              </w:rPr>
              <w:t xml:space="preserve"> VÚB</w:t>
            </w:r>
          </w:p>
        </w:tc>
      </w:tr>
      <w:tr w:rsidR="00594BD0" w:rsidRPr="00355BB0" w14:paraId="6D4E16F5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CC712DB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Vydanie novej karty</w:t>
            </w:r>
          </w:p>
        </w:tc>
        <w:tc>
          <w:tcPr>
            <w:tcW w:w="2765" w:type="dxa"/>
            <w:vAlign w:val="center"/>
          </w:tcPr>
          <w:p w14:paraId="1C2B29B6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3EEBEFE7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7C5F4103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517E34AF" w14:textId="77777777" w:rsidTr="00B65698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7D3B368" w14:textId="77777777" w:rsidR="00594BD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Zmena klientských údajov </w:t>
            </w:r>
          </w:p>
          <w:p w14:paraId="3F96871B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(napr. adresa, meno, a pod.)</w:t>
            </w:r>
          </w:p>
        </w:tc>
        <w:tc>
          <w:tcPr>
            <w:tcW w:w="2765" w:type="dxa"/>
            <w:vAlign w:val="center"/>
          </w:tcPr>
          <w:p w14:paraId="0CC9E6FC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38AF12A9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2F6BB151" w14:textId="7B802F22" w:rsidR="00594BD0" w:rsidRPr="00355BB0" w:rsidRDefault="00BE5859" w:rsidP="00BE5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Áno (okrem zmeny priezviska)</w:t>
            </w:r>
          </w:p>
        </w:tc>
      </w:tr>
      <w:tr w:rsidR="00594BD0" w:rsidRPr="00355BB0" w14:paraId="4743CACB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71B8099E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Trvalá blokácia karty</w:t>
            </w:r>
          </w:p>
        </w:tc>
        <w:tc>
          <w:tcPr>
            <w:tcW w:w="2765" w:type="dxa"/>
            <w:vAlign w:val="center"/>
          </w:tcPr>
          <w:p w14:paraId="3C55EFC1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47DB949B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697" w:type="dxa"/>
            <w:vAlign w:val="center"/>
          </w:tcPr>
          <w:p w14:paraId="4DE0E1D0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</w:tr>
      <w:tr w:rsidR="00594BD0" w:rsidRPr="00355BB0" w14:paraId="0F99D7E2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0EC7AC9C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Dočasná deaktivácia karty</w:t>
            </w:r>
          </w:p>
        </w:tc>
        <w:tc>
          <w:tcPr>
            <w:tcW w:w="2765" w:type="dxa"/>
            <w:vAlign w:val="center"/>
          </w:tcPr>
          <w:p w14:paraId="1D358E80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2AA89653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697" w:type="dxa"/>
            <w:vAlign w:val="center"/>
          </w:tcPr>
          <w:p w14:paraId="209BAF1E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</w:tr>
      <w:tr w:rsidR="00594BD0" w:rsidRPr="00355BB0" w14:paraId="1D94BCC6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BFBC59B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Aktivácia karty </w:t>
            </w:r>
          </w:p>
        </w:tc>
        <w:tc>
          <w:tcPr>
            <w:tcW w:w="2765" w:type="dxa"/>
            <w:vAlign w:val="center"/>
          </w:tcPr>
          <w:p w14:paraId="24D8903F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2322788F" w14:textId="77777777" w:rsidR="00594BD0" w:rsidRPr="006464DB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464DB">
              <w:rPr>
                <w:rFonts w:ascii="Times New Roman" w:hAnsi="Times New Roman" w:cs="Times New Roman"/>
                <w:szCs w:val="24"/>
              </w:rPr>
              <w:t xml:space="preserve">  áno*</w:t>
            </w:r>
          </w:p>
        </w:tc>
        <w:tc>
          <w:tcPr>
            <w:tcW w:w="1697" w:type="dxa"/>
            <w:vAlign w:val="center"/>
          </w:tcPr>
          <w:p w14:paraId="7C77DE36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</w:tr>
      <w:tr w:rsidR="00594BD0" w:rsidRPr="00355BB0" w14:paraId="633B1718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E1AB4D8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Znovuvydanie karty </w:t>
            </w:r>
          </w:p>
        </w:tc>
        <w:tc>
          <w:tcPr>
            <w:tcW w:w="2765" w:type="dxa"/>
            <w:vAlign w:val="center"/>
          </w:tcPr>
          <w:p w14:paraId="1198B629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2A9107C1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18E34E2F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6ED6D43F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CF1F27F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Expresné znovuvydanie karty</w:t>
            </w:r>
          </w:p>
        </w:tc>
        <w:tc>
          <w:tcPr>
            <w:tcW w:w="2765" w:type="dxa"/>
            <w:vAlign w:val="center"/>
          </w:tcPr>
          <w:p w14:paraId="18F0D8DE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6ABC7152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5A544B3A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22FA0EE1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42996F78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Znovuvytlačenie PIN</w:t>
            </w:r>
          </w:p>
        </w:tc>
        <w:tc>
          <w:tcPr>
            <w:tcW w:w="2765" w:type="dxa"/>
            <w:vAlign w:val="center"/>
          </w:tcPr>
          <w:p w14:paraId="13562EBB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6C4B7121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253FFDD8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7E16EE32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E19852F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Expresné znovuvytlačenie PIN</w:t>
            </w:r>
          </w:p>
        </w:tc>
        <w:tc>
          <w:tcPr>
            <w:tcW w:w="2765" w:type="dxa"/>
            <w:vAlign w:val="center"/>
          </w:tcPr>
          <w:p w14:paraId="641745CC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6BDD8856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2CC4344B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19E3FC9D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0BCE2E8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Zmena limitu </w:t>
            </w:r>
          </w:p>
        </w:tc>
        <w:tc>
          <w:tcPr>
            <w:tcW w:w="2765" w:type="dxa"/>
            <w:vAlign w:val="center"/>
          </w:tcPr>
          <w:p w14:paraId="7959CA1A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04AB2FE6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36594620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03D9BEB7" w14:textId="77777777" w:rsidTr="001F64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A5ED558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Zapnutie / vypnutie bezkontaktnej funkcionality</w:t>
            </w:r>
          </w:p>
        </w:tc>
        <w:tc>
          <w:tcPr>
            <w:tcW w:w="2765" w:type="dxa"/>
            <w:vAlign w:val="center"/>
          </w:tcPr>
          <w:p w14:paraId="032B87A9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38000715" w14:textId="238132E1" w:rsidR="00594BD0" w:rsidRPr="00355BB0" w:rsidRDefault="003B3659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741C7C4E" w14:textId="2E89A28D" w:rsidR="00594BD0" w:rsidRPr="00355BB0" w:rsidRDefault="006A2E3E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áno</w:t>
            </w:r>
          </w:p>
        </w:tc>
      </w:tr>
      <w:tr w:rsidR="00594BD0" w:rsidRPr="00355BB0" w14:paraId="37C94CEC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376280E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Zadanie záujmu / nezáujmu o obnovu</w:t>
            </w:r>
          </w:p>
        </w:tc>
        <w:tc>
          <w:tcPr>
            <w:tcW w:w="2765" w:type="dxa"/>
            <w:vAlign w:val="center"/>
          </w:tcPr>
          <w:p w14:paraId="76EB760D" w14:textId="0E72BE16" w:rsidR="00594BD0" w:rsidRPr="00355BB0" w:rsidRDefault="00BE5859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595" w:type="dxa"/>
            <w:vAlign w:val="center"/>
          </w:tcPr>
          <w:p w14:paraId="421CD02D" w14:textId="3CDB1841" w:rsidR="00594BD0" w:rsidRPr="00355BB0" w:rsidRDefault="00BE5859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697" w:type="dxa"/>
            <w:vAlign w:val="center"/>
          </w:tcPr>
          <w:p w14:paraId="666B2723" w14:textId="2B484E8A" w:rsidR="00594BD0" w:rsidRPr="00355BB0" w:rsidRDefault="00BE5859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</w:tr>
      <w:tr w:rsidR="00594BD0" w:rsidRPr="00355BB0" w14:paraId="22BE72C6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4098C018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Zmena hesla ku karte</w:t>
            </w:r>
          </w:p>
        </w:tc>
        <w:tc>
          <w:tcPr>
            <w:tcW w:w="2765" w:type="dxa"/>
            <w:vAlign w:val="center"/>
          </w:tcPr>
          <w:p w14:paraId="3F0E21B3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1C2FA6B9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6B1BC0C0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6EDFEAFF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7F45D47E" w14:textId="77777777" w:rsidR="00594BD0" w:rsidRPr="00355BB0" w:rsidRDefault="00594BD0" w:rsidP="00444D71">
            <w:pPr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Zrušenie karty </w:t>
            </w:r>
          </w:p>
        </w:tc>
        <w:tc>
          <w:tcPr>
            <w:tcW w:w="2765" w:type="dxa"/>
            <w:vAlign w:val="center"/>
          </w:tcPr>
          <w:p w14:paraId="34F5D950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569EAF7F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  <w:tc>
          <w:tcPr>
            <w:tcW w:w="1697" w:type="dxa"/>
            <w:vAlign w:val="center"/>
          </w:tcPr>
          <w:p w14:paraId="20BF8862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94BD0" w:rsidRPr="00355BB0" w14:paraId="7170FCA9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F4718D9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Zmena nastavenie prístupu k zostatku</w:t>
            </w:r>
          </w:p>
        </w:tc>
        <w:tc>
          <w:tcPr>
            <w:tcW w:w="2765" w:type="dxa"/>
            <w:vAlign w:val="center"/>
          </w:tcPr>
          <w:p w14:paraId="0590F901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595" w:type="dxa"/>
            <w:vAlign w:val="center"/>
          </w:tcPr>
          <w:p w14:paraId="25AD495F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697" w:type="dxa"/>
            <w:vAlign w:val="center"/>
          </w:tcPr>
          <w:p w14:paraId="03E48939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</w:tr>
      <w:tr w:rsidR="00594BD0" w:rsidRPr="00355BB0" w14:paraId="62CFFEDB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699DF00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Zmena spôsobu doručenia obnovenej karty </w:t>
            </w:r>
          </w:p>
        </w:tc>
        <w:tc>
          <w:tcPr>
            <w:tcW w:w="2765" w:type="dxa"/>
            <w:vAlign w:val="center"/>
          </w:tcPr>
          <w:p w14:paraId="280CC35D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595" w:type="dxa"/>
            <w:vAlign w:val="center"/>
          </w:tcPr>
          <w:p w14:paraId="0CAFA1C0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697" w:type="dxa"/>
            <w:vAlign w:val="center"/>
          </w:tcPr>
          <w:p w14:paraId="48DD09DB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</w:tr>
      <w:tr w:rsidR="00594BD0" w:rsidRPr="00355BB0" w14:paraId="6CD7BC3F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07111C4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Výber hotovosti mobilom z bankomatov VÚB</w:t>
            </w:r>
          </w:p>
        </w:tc>
        <w:tc>
          <w:tcPr>
            <w:tcW w:w="2765" w:type="dxa"/>
            <w:vAlign w:val="center"/>
          </w:tcPr>
          <w:p w14:paraId="6CC36FDB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595" w:type="dxa"/>
            <w:vAlign w:val="center"/>
          </w:tcPr>
          <w:p w14:paraId="20A714BA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697" w:type="dxa"/>
            <w:vAlign w:val="center"/>
          </w:tcPr>
          <w:p w14:paraId="44D2FA43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</w:tr>
      <w:tr w:rsidR="00594BD0" w:rsidRPr="00355BB0" w14:paraId="77C4E136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B5DA9E9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Prevod cez 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bankomat</w:t>
            </w: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2765" w:type="dxa"/>
            <w:vAlign w:val="center"/>
          </w:tcPr>
          <w:p w14:paraId="434C0E36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595" w:type="dxa"/>
            <w:vAlign w:val="center"/>
          </w:tcPr>
          <w:p w14:paraId="57C9FACB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697" w:type="dxa"/>
            <w:vAlign w:val="center"/>
          </w:tcPr>
          <w:p w14:paraId="7AA71B07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</w:tr>
      <w:tr w:rsidR="00594BD0" w:rsidRPr="00355BB0" w14:paraId="53430D47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700D69E" w14:textId="77777777" w:rsidR="00594BD0" w:rsidRPr="00355BB0" w:rsidRDefault="00594BD0" w:rsidP="00444D7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>Notifikácie</w:t>
            </w:r>
          </w:p>
        </w:tc>
        <w:tc>
          <w:tcPr>
            <w:tcW w:w="2765" w:type="dxa"/>
            <w:vAlign w:val="center"/>
          </w:tcPr>
          <w:p w14:paraId="56364AEE" w14:textId="3C8F1129" w:rsidR="00594BD0" w:rsidRPr="00355BB0" w:rsidRDefault="00BE5859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áno</w:t>
            </w:r>
          </w:p>
        </w:tc>
        <w:tc>
          <w:tcPr>
            <w:tcW w:w="1595" w:type="dxa"/>
            <w:vAlign w:val="center"/>
          </w:tcPr>
          <w:p w14:paraId="7BE57D00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  <w:tc>
          <w:tcPr>
            <w:tcW w:w="1697" w:type="dxa"/>
            <w:vAlign w:val="center"/>
          </w:tcPr>
          <w:p w14:paraId="2DF96276" w14:textId="77777777" w:rsidR="00594BD0" w:rsidRPr="00355BB0" w:rsidRDefault="00594BD0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szCs w:val="24"/>
              </w:rPr>
              <w:t>nedostupné</w:t>
            </w:r>
          </w:p>
        </w:tc>
      </w:tr>
      <w:tr w:rsidR="00594BD0" w:rsidRPr="00355BB0" w14:paraId="5187B725" w14:textId="77777777" w:rsidTr="001F648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4E61306A" w14:textId="6FF7FA51" w:rsidR="00594BD0" w:rsidRPr="00355BB0" w:rsidRDefault="00594BD0" w:rsidP="00444D71">
            <w:pPr>
              <w:rPr>
                <w:rFonts w:ascii="Times New Roman" w:hAnsi="Times New Roman" w:cs="Times New Roman"/>
                <w:szCs w:val="24"/>
              </w:rPr>
            </w:pPr>
            <w:r w:rsidRPr="00355BB0">
              <w:rPr>
                <w:rFonts w:ascii="Times New Roman" w:hAnsi="Times New Roman" w:cs="Times New Roman"/>
                <w:b w:val="0"/>
                <w:szCs w:val="24"/>
              </w:rPr>
              <w:t xml:space="preserve">Pridanie karty do Google Pay </w:t>
            </w:r>
            <w:r w:rsidR="00B65698">
              <w:rPr>
                <w:rFonts w:ascii="Times New Roman" w:hAnsi="Times New Roman" w:cs="Times New Roman"/>
                <w:b w:val="0"/>
                <w:szCs w:val="24"/>
              </w:rPr>
              <w:t>/ Apple Pay</w:t>
            </w:r>
          </w:p>
        </w:tc>
        <w:tc>
          <w:tcPr>
            <w:tcW w:w="6057" w:type="dxa"/>
            <w:gridSpan w:val="3"/>
            <w:vAlign w:val="center"/>
          </w:tcPr>
          <w:p w14:paraId="018B2143" w14:textId="7FF6C697" w:rsidR="00594BD0" w:rsidRPr="00355BB0" w:rsidRDefault="00B65698" w:rsidP="00444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Nedostupné </w:t>
            </w:r>
          </w:p>
        </w:tc>
      </w:tr>
    </w:tbl>
    <w:p w14:paraId="5E89DBEF" w14:textId="77777777" w:rsidR="00594BD0" w:rsidRPr="00355BB0" w:rsidRDefault="00594BD0" w:rsidP="00444D71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9C74ECA" w14:textId="77777777" w:rsidR="00594BD0" w:rsidRPr="00355BB0" w:rsidRDefault="00594BD0" w:rsidP="00444D71">
      <w:pPr>
        <w:spacing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355BB0">
        <w:rPr>
          <w:rFonts w:ascii="Times New Roman" w:hAnsi="Times New Roman" w:cs="Times New Roman"/>
          <w:i/>
          <w:sz w:val="24"/>
          <w:szCs w:val="24"/>
        </w:rPr>
        <w:t xml:space="preserve">*povolené prostredníctvom Kontaktného centra </w:t>
      </w:r>
      <w:r>
        <w:rPr>
          <w:rFonts w:ascii="Times New Roman" w:hAnsi="Times New Roman" w:cs="Times New Roman"/>
          <w:i/>
          <w:sz w:val="24"/>
          <w:szCs w:val="24"/>
        </w:rPr>
        <w:t>cez</w:t>
      </w:r>
      <w:r w:rsidRPr="00355BB0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malú identifikáciu klienta </w:t>
      </w:r>
    </w:p>
    <w:p w14:paraId="1E269BF6" w14:textId="77777777" w:rsidR="00594BD0" w:rsidRPr="00355BB0" w:rsidRDefault="00594BD0" w:rsidP="0044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39FA84" w14:textId="77777777" w:rsidR="00594BD0" w:rsidRPr="00355BB0" w:rsidRDefault="00594BD0" w:rsidP="0044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4C851A" w14:textId="77777777" w:rsidR="00DA6A29" w:rsidRDefault="00DA6A29" w:rsidP="00444D71">
      <w:pPr>
        <w:spacing w:line="240" w:lineRule="auto"/>
      </w:pPr>
    </w:p>
    <w:sectPr w:rsidR="00DA6A29" w:rsidSect="00444D71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7BE"/>
    <w:multiLevelType w:val="hybridMultilevel"/>
    <w:tmpl w:val="3EA0FCA8"/>
    <w:lvl w:ilvl="0" w:tplc="849606A4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36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D0"/>
    <w:rsid w:val="000716BA"/>
    <w:rsid w:val="000868A1"/>
    <w:rsid w:val="000D074A"/>
    <w:rsid w:val="000D73C4"/>
    <w:rsid w:val="000E04C0"/>
    <w:rsid w:val="00123893"/>
    <w:rsid w:val="001423BB"/>
    <w:rsid w:val="001446F7"/>
    <w:rsid w:val="00172956"/>
    <w:rsid w:val="00172FF9"/>
    <w:rsid w:val="0017794A"/>
    <w:rsid w:val="00180B17"/>
    <w:rsid w:val="00187D82"/>
    <w:rsid w:val="00195ED8"/>
    <w:rsid w:val="001B06FF"/>
    <w:rsid w:val="001B4FF9"/>
    <w:rsid w:val="001C545D"/>
    <w:rsid w:val="001D4238"/>
    <w:rsid w:val="001E0B32"/>
    <w:rsid w:val="001F6483"/>
    <w:rsid w:val="0020351E"/>
    <w:rsid w:val="00204610"/>
    <w:rsid w:val="002173CC"/>
    <w:rsid w:val="002340CF"/>
    <w:rsid w:val="002431D8"/>
    <w:rsid w:val="00264948"/>
    <w:rsid w:val="0028682B"/>
    <w:rsid w:val="00292857"/>
    <w:rsid w:val="002C060C"/>
    <w:rsid w:val="002C5611"/>
    <w:rsid w:val="002D0D70"/>
    <w:rsid w:val="002E3A83"/>
    <w:rsid w:val="00336C17"/>
    <w:rsid w:val="003457D0"/>
    <w:rsid w:val="00356967"/>
    <w:rsid w:val="003757A8"/>
    <w:rsid w:val="0038198E"/>
    <w:rsid w:val="003A3551"/>
    <w:rsid w:val="003A3B7E"/>
    <w:rsid w:val="003B3659"/>
    <w:rsid w:val="003D1506"/>
    <w:rsid w:val="00432571"/>
    <w:rsid w:val="00444D71"/>
    <w:rsid w:val="00445049"/>
    <w:rsid w:val="00454939"/>
    <w:rsid w:val="004812BE"/>
    <w:rsid w:val="004931F7"/>
    <w:rsid w:val="004A0C81"/>
    <w:rsid w:val="004D5624"/>
    <w:rsid w:val="004E71D7"/>
    <w:rsid w:val="004F269F"/>
    <w:rsid w:val="0050774B"/>
    <w:rsid w:val="00534307"/>
    <w:rsid w:val="00534CB6"/>
    <w:rsid w:val="005408F3"/>
    <w:rsid w:val="005637C0"/>
    <w:rsid w:val="00572CC2"/>
    <w:rsid w:val="00575F82"/>
    <w:rsid w:val="00576409"/>
    <w:rsid w:val="005859A1"/>
    <w:rsid w:val="00594BD0"/>
    <w:rsid w:val="005A47FF"/>
    <w:rsid w:val="00617E68"/>
    <w:rsid w:val="006444F6"/>
    <w:rsid w:val="00656060"/>
    <w:rsid w:val="006653CC"/>
    <w:rsid w:val="00667CE9"/>
    <w:rsid w:val="006701A8"/>
    <w:rsid w:val="00672DD0"/>
    <w:rsid w:val="006A2E3E"/>
    <w:rsid w:val="006B1836"/>
    <w:rsid w:val="006B4C23"/>
    <w:rsid w:val="006B6799"/>
    <w:rsid w:val="006C39CB"/>
    <w:rsid w:val="006F5302"/>
    <w:rsid w:val="00711F0C"/>
    <w:rsid w:val="00715E94"/>
    <w:rsid w:val="007511D0"/>
    <w:rsid w:val="00751991"/>
    <w:rsid w:val="007538C9"/>
    <w:rsid w:val="0075585F"/>
    <w:rsid w:val="00757CCF"/>
    <w:rsid w:val="007660C1"/>
    <w:rsid w:val="00777535"/>
    <w:rsid w:val="00783113"/>
    <w:rsid w:val="00790A8B"/>
    <w:rsid w:val="007949BC"/>
    <w:rsid w:val="007C0FDD"/>
    <w:rsid w:val="007F0F6D"/>
    <w:rsid w:val="007F6F1C"/>
    <w:rsid w:val="008032A6"/>
    <w:rsid w:val="00812F93"/>
    <w:rsid w:val="00841B09"/>
    <w:rsid w:val="00857096"/>
    <w:rsid w:val="00870BAE"/>
    <w:rsid w:val="008762D9"/>
    <w:rsid w:val="00882666"/>
    <w:rsid w:val="00887DEF"/>
    <w:rsid w:val="008955C4"/>
    <w:rsid w:val="008D61B4"/>
    <w:rsid w:val="008D72C3"/>
    <w:rsid w:val="009055FC"/>
    <w:rsid w:val="00916E34"/>
    <w:rsid w:val="009176AD"/>
    <w:rsid w:val="009219D2"/>
    <w:rsid w:val="009259D9"/>
    <w:rsid w:val="00927B3C"/>
    <w:rsid w:val="00931EA4"/>
    <w:rsid w:val="0094358D"/>
    <w:rsid w:val="00946CCE"/>
    <w:rsid w:val="009805F2"/>
    <w:rsid w:val="009B0FD9"/>
    <w:rsid w:val="009B3CD8"/>
    <w:rsid w:val="009D0FFD"/>
    <w:rsid w:val="00A12330"/>
    <w:rsid w:val="00A226F7"/>
    <w:rsid w:val="00A34FCB"/>
    <w:rsid w:val="00A37CAF"/>
    <w:rsid w:val="00A56BC7"/>
    <w:rsid w:val="00A8369F"/>
    <w:rsid w:val="00AA1671"/>
    <w:rsid w:val="00AC1884"/>
    <w:rsid w:val="00AC6535"/>
    <w:rsid w:val="00AC730C"/>
    <w:rsid w:val="00AD64A6"/>
    <w:rsid w:val="00B015A2"/>
    <w:rsid w:val="00B025E8"/>
    <w:rsid w:val="00B1183A"/>
    <w:rsid w:val="00B13693"/>
    <w:rsid w:val="00B26A66"/>
    <w:rsid w:val="00B3045D"/>
    <w:rsid w:val="00B3427F"/>
    <w:rsid w:val="00B36490"/>
    <w:rsid w:val="00B41456"/>
    <w:rsid w:val="00B52989"/>
    <w:rsid w:val="00B567A1"/>
    <w:rsid w:val="00B638AA"/>
    <w:rsid w:val="00B65698"/>
    <w:rsid w:val="00B65B4A"/>
    <w:rsid w:val="00B81F48"/>
    <w:rsid w:val="00B97E0F"/>
    <w:rsid w:val="00BA37BE"/>
    <w:rsid w:val="00BB2138"/>
    <w:rsid w:val="00BD5BC3"/>
    <w:rsid w:val="00BE5859"/>
    <w:rsid w:val="00C21578"/>
    <w:rsid w:val="00C22BE9"/>
    <w:rsid w:val="00C37F35"/>
    <w:rsid w:val="00C503CF"/>
    <w:rsid w:val="00C744AC"/>
    <w:rsid w:val="00CD6D0E"/>
    <w:rsid w:val="00D51466"/>
    <w:rsid w:val="00D64710"/>
    <w:rsid w:val="00D71DE7"/>
    <w:rsid w:val="00D84BC8"/>
    <w:rsid w:val="00DA6A29"/>
    <w:rsid w:val="00DB6A7C"/>
    <w:rsid w:val="00DD0361"/>
    <w:rsid w:val="00DD4D2A"/>
    <w:rsid w:val="00DD6C8B"/>
    <w:rsid w:val="00DE3AC8"/>
    <w:rsid w:val="00E27D26"/>
    <w:rsid w:val="00E35AC7"/>
    <w:rsid w:val="00E50AE6"/>
    <w:rsid w:val="00E66A30"/>
    <w:rsid w:val="00E735CF"/>
    <w:rsid w:val="00E804DC"/>
    <w:rsid w:val="00EA2651"/>
    <w:rsid w:val="00EA7C1B"/>
    <w:rsid w:val="00EB5511"/>
    <w:rsid w:val="00F1765A"/>
    <w:rsid w:val="00F40756"/>
    <w:rsid w:val="00F650EF"/>
    <w:rsid w:val="00F660CA"/>
    <w:rsid w:val="00F67EF8"/>
    <w:rsid w:val="00F701FB"/>
    <w:rsid w:val="00F803CA"/>
    <w:rsid w:val="00F80945"/>
    <w:rsid w:val="00FB15AC"/>
    <w:rsid w:val="00FC24C7"/>
    <w:rsid w:val="00FC4589"/>
    <w:rsid w:val="00F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70FB"/>
  <w15:chartTrackingRefBased/>
  <w15:docId w15:val="{89A9A34F-8627-4706-B17B-71F7A9CA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4BD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D0"/>
  </w:style>
  <w:style w:type="character" w:styleId="Hyperlink">
    <w:name w:val="Hyperlink"/>
    <w:basedOn w:val="DefaultParagraphFont"/>
    <w:uiPriority w:val="99"/>
    <w:unhideWhenUsed/>
    <w:rsid w:val="00594B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94B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5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4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5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681F-A116-41E9-BD3F-1F43ECE5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VUB, a.s.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Urgelová Lenka</dc:creator>
  <cp:keywords/>
  <dc:description/>
  <cp:lastModifiedBy>Dúsalová Henrieta</cp:lastModifiedBy>
  <cp:revision>8</cp:revision>
  <dcterms:created xsi:type="dcterms:W3CDTF">2023-05-25T10:45:00Z</dcterms:created>
  <dcterms:modified xsi:type="dcterms:W3CDTF">2023-05-25T11:08:00Z</dcterms:modified>
</cp:coreProperties>
</file>